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45E" w:rsidRDefault="00065178" w:rsidP="00BE6D7F">
      <w:pPr>
        <w:jc w:val="center"/>
        <w:rPr>
          <w:rStyle w:val="NormalCharacter"/>
          <w:rFonts w:ascii="宋体" w:hAnsi="宋体" w:cs="宋体"/>
          <w:b/>
          <w:bCs/>
          <w:sz w:val="44"/>
          <w:szCs w:val="44"/>
        </w:rPr>
      </w:pPr>
      <w:r>
        <w:rPr>
          <w:rStyle w:val="NormalCharacter"/>
          <w:rFonts w:ascii="宋体" w:hAnsi="宋体" w:cs="宋体"/>
          <w:b/>
          <w:bCs/>
          <w:sz w:val="44"/>
          <w:szCs w:val="44"/>
        </w:rPr>
        <w:t>2021苏州</w:t>
      </w:r>
      <w:r w:rsidR="0021768B">
        <w:rPr>
          <w:rStyle w:val="NormalCharacter"/>
          <w:rFonts w:ascii="宋体" w:hAnsi="宋体" w:cs="宋体"/>
          <w:b/>
          <w:bCs/>
          <w:sz w:val="44"/>
          <w:szCs w:val="44"/>
        </w:rPr>
        <w:t>市</w:t>
      </w:r>
      <w:r w:rsidR="00BE6D7F" w:rsidRPr="00BE6D7F">
        <w:rPr>
          <w:rStyle w:val="NormalCharacter"/>
          <w:rFonts w:ascii="宋体" w:hAnsi="宋体" w:cs="宋体"/>
          <w:b/>
          <w:bCs/>
          <w:sz w:val="44"/>
          <w:szCs w:val="44"/>
        </w:rPr>
        <w:t>直属职业学校党员</w:t>
      </w:r>
    </w:p>
    <w:p w:rsidR="001D645E" w:rsidRDefault="00BE6D7F" w:rsidP="00BE6D7F">
      <w:pPr>
        <w:jc w:val="center"/>
        <w:rPr>
          <w:rStyle w:val="NormalCharacter"/>
          <w:rFonts w:ascii="仿宋" w:eastAsia="仿宋" w:hAnsi="仿宋" w:cs="仿宋"/>
          <w:b/>
          <w:bCs/>
          <w:kern w:val="0"/>
          <w:sz w:val="28"/>
          <w:szCs w:val="28"/>
        </w:rPr>
      </w:pPr>
      <w:r w:rsidRPr="00BE6D7F">
        <w:rPr>
          <w:rStyle w:val="NormalCharacter"/>
          <w:rFonts w:ascii="宋体" w:hAnsi="宋体" w:cs="宋体"/>
          <w:b/>
          <w:bCs/>
          <w:sz w:val="44"/>
          <w:szCs w:val="44"/>
        </w:rPr>
        <w:t>骨干教师能力提升班</w:t>
      </w:r>
    </w:p>
    <w:p w:rsidR="001D645E" w:rsidRDefault="00065178">
      <w:pPr>
        <w:spacing w:line="480" w:lineRule="auto"/>
        <w:rPr>
          <w:rStyle w:val="NormalCharacter"/>
          <w:rFonts w:ascii="黑体" w:eastAsia="黑体" w:hAnsi="黑体" w:cs="黑体"/>
          <w:b/>
          <w:bCs/>
          <w:kern w:val="0"/>
          <w:sz w:val="28"/>
          <w:szCs w:val="28"/>
        </w:rPr>
      </w:pPr>
      <w:r>
        <w:rPr>
          <w:rStyle w:val="NormalCharacter"/>
          <w:rFonts w:ascii="黑体" w:eastAsia="黑体" w:hAnsi="黑体" w:cs="黑体"/>
          <w:b/>
          <w:bCs/>
          <w:kern w:val="0"/>
          <w:sz w:val="28"/>
          <w:szCs w:val="28"/>
        </w:rPr>
        <w:t>一、培训意义</w:t>
      </w:r>
    </w:p>
    <w:p w:rsidR="001D645E" w:rsidRDefault="00065178">
      <w:pPr>
        <w:spacing w:line="500" w:lineRule="exact"/>
        <w:ind w:firstLineChars="200" w:firstLine="560"/>
        <w:jc w:val="left"/>
        <w:rPr>
          <w:rStyle w:val="NormalCharacter"/>
          <w:rFonts w:ascii="仿宋" w:eastAsia="仿宋" w:hAnsi="仿宋"/>
          <w:sz w:val="28"/>
          <w:szCs w:val="28"/>
        </w:rPr>
      </w:pPr>
      <w:r>
        <w:rPr>
          <w:rStyle w:val="NormalCharacter"/>
          <w:rFonts w:ascii="仿宋" w:eastAsia="仿宋" w:hAnsi="仿宋"/>
          <w:sz w:val="28"/>
          <w:szCs w:val="28"/>
        </w:rPr>
        <w:t xml:space="preserve"> 适逢中国共产党建党100周年，在新时期、新的时代背景下，党员干部是基层党组织的鲜活力量，是中国特色社会主义伟大实践的参与者推动者，是铸就实现伟大 “中国梦” 的中坚力量。习总书记强调，党员干部做人要实，要做老实人、说老实话、干老实事，要坚持严以修身，自觉加强党性修养，不断提升自己的理想信念和道德境界。用科学的理论武装人，面对新形势、新任务，加强党员干部培训，提高党员干部整体素质是的前提条件。</w:t>
      </w:r>
    </w:p>
    <w:p w:rsidR="001D645E" w:rsidRDefault="00065178">
      <w:pPr>
        <w:spacing w:line="480" w:lineRule="auto"/>
        <w:rPr>
          <w:rStyle w:val="NormalCharacter"/>
          <w:rFonts w:ascii="黑体" w:eastAsia="黑体" w:hAnsi="黑体" w:cs="黑体"/>
          <w:b/>
          <w:bCs/>
          <w:kern w:val="0"/>
          <w:sz w:val="28"/>
          <w:szCs w:val="28"/>
        </w:rPr>
      </w:pPr>
      <w:r>
        <w:rPr>
          <w:rStyle w:val="NormalCharacter"/>
          <w:rFonts w:ascii="黑体" w:eastAsia="黑体" w:hAnsi="黑体" w:cs="黑体"/>
          <w:b/>
          <w:bCs/>
          <w:kern w:val="0"/>
          <w:sz w:val="28"/>
          <w:szCs w:val="28"/>
        </w:rPr>
        <w:t>二、培训目标</w:t>
      </w:r>
    </w:p>
    <w:p w:rsidR="001D645E" w:rsidRDefault="00065178">
      <w:pPr>
        <w:pStyle w:val="HtmlNormal"/>
        <w:shd w:val="clear" w:color="auto" w:fill="FFFFFF"/>
        <w:spacing w:before="149" w:after="149" w:line="500" w:lineRule="exact"/>
        <w:ind w:firstLineChars="200" w:firstLine="560"/>
        <w:jc w:val="left"/>
        <w:rPr>
          <w:rStyle w:val="NormalCharacter"/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Style w:val="a3"/>
          <w:rFonts w:ascii="仿宋" w:eastAsia="仿宋" w:hAnsi="仿宋" w:cs="仿宋"/>
          <w:b w:val="0"/>
          <w:bCs/>
          <w:color w:val="000000"/>
          <w:sz w:val="28"/>
          <w:szCs w:val="28"/>
        </w:rPr>
        <w:t>增强忧患意识。</w:t>
      </w:r>
      <w:r>
        <w:rPr>
          <w:rStyle w:val="NormalCharacter"/>
          <w:rFonts w:ascii="仿宋" w:eastAsia="仿宋" w:hAnsi="仿宋" w:cs="仿宋"/>
          <w:bCs/>
          <w:color w:val="000000"/>
          <w:sz w:val="28"/>
          <w:szCs w:val="28"/>
        </w:rPr>
        <w:t>“人无远虑，必有近忧”，凡事想在前，学在前，做在前，面对各种考验时才能得心应手不急不躁，才能维护党的威信，才能践行全心全意为人民服务的宗旨。虽然当前我国已取得了举世瞩目的历史成绩，但在诸多方面依然面临着巨大挑战，我们每一名党员干部都有义务和责任，居安思危，以本领不够的忧患意识警醒自己，看到差距和不足，不断增强自身本领。</w:t>
      </w:r>
    </w:p>
    <w:p w:rsidR="001D645E" w:rsidRDefault="00065178">
      <w:pPr>
        <w:pStyle w:val="HtmlNormal"/>
        <w:shd w:val="clear" w:color="auto" w:fill="FFFFFF"/>
        <w:spacing w:before="149" w:after="149" w:line="500" w:lineRule="exact"/>
        <w:jc w:val="left"/>
        <w:rPr>
          <w:rStyle w:val="NormalCharacter"/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Style w:val="NormalCharacter"/>
          <w:rFonts w:ascii="仿宋" w:eastAsia="仿宋" w:hAnsi="仿宋" w:cs="仿宋"/>
          <w:bCs/>
          <w:color w:val="000000"/>
          <w:sz w:val="28"/>
          <w:szCs w:val="28"/>
        </w:rPr>
        <w:t xml:space="preserve">　　</w:t>
      </w:r>
      <w:r>
        <w:rPr>
          <w:rStyle w:val="a3"/>
          <w:rFonts w:ascii="仿宋" w:eastAsia="仿宋" w:hAnsi="仿宋" w:cs="仿宋"/>
          <w:b w:val="0"/>
          <w:bCs/>
          <w:color w:val="000000"/>
          <w:sz w:val="28"/>
          <w:szCs w:val="28"/>
        </w:rPr>
        <w:t>提高学习意识。</w:t>
      </w:r>
      <w:r>
        <w:rPr>
          <w:rStyle w:val="NormalCharacter"/>
          <w:rFonts w:ascii="仿宋" w:eastAsia="仿宋" w:hAnsi="仿宋" w:cs="仿宋"/>
          <w:bCs/>
          <w:color w:val="000000"/>
          <w:sz w:val="28"/>
          <w:szCs w:val="28"/>
        </w:rPr>
        <w:t>“学习是前进的基础”，一个政党要想始终走在时代发展的前列，必须不断吸收新知识，才能对新变化新动态应对自如。本领是可以通过后天学习获得的，党员干部要在工作中学，更要在为群众服务中学，只有不断学习新的理念，新的方法，才能更好的发挥自身价值，成为一个高尚的人，一个纯粹的人，一个有益于人民的人。</w:t>
      </w:r>
    </w:p>
    <w:p w:rsidR="001D645E" w:rsidRDefault="00065178">
      <w:pPr>
        <w:pStyle w:val="HtmlNormal"/>
        <w:shd w:val="clear" w:color="auto" w:fill="FFFFFF"/>
        <w:spacing w:before="149" w:after="149" w:line="500" w:lineRule="exact"/>
        <w:jc w:val="left"/>
        <w:rPr>
          <w:rStyle w:val="NormalCharacter"/>
          <w:rFonts w:ascii="仿宋" w:eastAsia="仿宋" w:hAnsi="仿宋" w:cs="仿宋"/>
          <w:b/>
          <w:bCs/>
          <w:szCs w:val="28"/>
        </w:rPr>
      </w:pPr>
      <w:r>
        <w:rPr>
          <w:rStyle w:val="NormalCharacter"/>
          <w:rFonts w:ascii="仿宋" w:eastAsia="仿宋" w:hAnsi="仿宋" w:cs="仿宋"/>
          <w:bCs/>
          <w:color w:val="000000"/>
          <w:sz w:val="28"/>
          <w:szCs w:val="28"/>
        </w:rPr>
        <w:t xml:space="preserve">　　</w:t>
      </w:r>
      <w:r>
        <w:rPr>
          <w:rStyle w:val="a3"/>
          <w:rFonts w:ascii="仿宋" w:eastAsia="仿宋" w:hAnsi="仿宋" w:cs="仿宋"/>
          <w:b w:val="0"/>
          <w:bCs/>
          <w:color w:val="000000"/>
          <w:sz w:val="28"/>
          <w:szCs w:val="28"/>
        </w:rPr>
        <w:t>提升创新意识。</w:t>
      </w:r>
      <w:r>
        <w:rPr>
          <w:rStyle w:val="NormalCharacter"/>
          <w:rFonts w:ascii="仿宋" w:eastAsia="仿宋" w:hAnsi="仿宋" w:cs="仿宋"/>
          <w:bCs/>
          <w:color w:val="000000"/>
          <w:sz w:val="28"/>
          <w:szCs w:val="28"/>
        </w:rPr>
        <w:t>创新是一个国家的灵魂，更是一个政党保持先进性的法宝。40年前，因为改革开放这一开创性的举措，使我国的发展一路高歌猛进，成为全球第二大经济体，巨大成绩的取得均来</w:t>
      </w:r>
      <w:r>
        <w:rPr>
          <w:rStyle w:val="NormalCharacter"/>
          <w:rFonts w:ascii="仿宋" w:eastAsia="仿宋" w:hAnsi="仿宋" w:cs="仿宋"/>
          <w:bCs/>
          <w:color w:val="000000"/>
          <w:sz w:val="28"/>
          <w:szCs w:val="28"/>
        </w:rPr>
        <w:lastRenderedPageBreak/>
        <w:t>源于巨大的创新探索，这其中既包括理论上的也包括实践中的。面对一日千里的发展态势和日新月异的社会变化，党员干部在工作中要具备不怕、不懒、不慌的品质，以不破不立的勇气，积极探索的决心，沉着应对的韧性，克服“本领恐慌”带来的怯懦感，有意识的培养自己的创新能力，与时俱进，开拓进取。</w:t>
      </w:r>
    </w:p>
    <w:p w:rsidR="001D645E" w:rsidRDefault="00065178">
      <w:pPr>
        <w:pStyle w:val="UserStyle2"/>
        <w:numPr>
          <w:ilvl w:val="0"/>
          <w:numId w:val="1"/>
        </w:numPr>
        <w:shd w:val="clear" w:color="auto" w:fill="FFFFFF"/>
        <w:tabs>
          <w:tab w:val="left" w:pos="0"/>
        </w:tabs>
        <w:spacing w:line="480" w:lineRule="auto"/>
        <w:rPr>
          <w:rStyle w:val="NormalCharacter"/>
          <w:rFonts w:ascii="黑体" w:eastAsia="黑体" w:hAnsi="黑体" w:cs="黑体"/>
          <w:b/>
          <w:bCs/>
          <w:sz w:val="28"/>
          <w:szCs w:val="28"/>
        </w:rPr>
      </w:pPr>
      <w:r>
        <w:rPr>
          <w:rStyle w:val="NormalCharacter"/>
          <w:rFonts w:ascii="黑体" w:eastAsia="黑体" w:hAnsi="黑体" w:cs="黑体"/>
          <w:b/>
          <w:bCs/>
          <w:sz w:val="28"/>
          <w:szCs w:val="28"/>
        </w:rPr>
        <w:t>培训对象</w:t>
      </w:r>
    </w:p>
    <w:p w:rsidR="001D645E" w:rsidRDefault="00065178">
      <w:pPr>
        <w:spacing w:line="500" w:lineRule="exact"/>
        <w:ind w:firstLineChars="200" w:firstLine="560"/>
        <w:rPr>
          <w:rStyle w:val="NormalCharacter"/>
          <w:rFonts w:ascii="仿宋" w:eastAsia="仿宋" w:hAnsi="仿宋"/>
          <w:sz w:val="28"/>
          <w:szCs w:val="28"/>
        </w:rPr>
      </w:pPr>
      <w:r>
        <w:rPr>
          <w:rStyle w:val="NormalCharacter"/>
          <w:rFonts w:ascii="仿宋" w:eastAsia="仿宋" w:hAnsi="仿宋"/>
          <w:sz w:val="28"/>
          <w:szCs w:val="28"/>
        </w:rPr>
        <w:t>苏州市直属职业学校</w:t>
      </w:r>
      <w:r w:rsidR="00433006">
        <w:rPr>
          <w:rStyle w:val="NormalCharacter"/>
          <w:rFonts w:ascii="仿宋" w:eastAsia="仿宋" w:hAnsi="仿宋"/>
          <w:sz w:val="28"/>
          <w:szCs w:val="28"/>
        </w:rPr>
        <w:t>党务工作者、</w:t>
      </w:r>
      <w:r>
        <w:rPr>
          <w:rStyle w:val="NormalCharacter"/>
          <w:rFonts w:ascii="仿宋" w:eastAsia="仿宋" w:hAnsi="仿宋"/>
          <w:sz w:val="28"/>
          <w:szCs w:val="28"/>
        </w:rPr>
        <w:t>党员骨干</w:t>
      </w:r>
      <w:r w:rsidR="005110AB">
        <w:rPr>
          <w:rStyle w:val="NormalCharacter"/>
          <w:rFonts w:ascii="仿宋" w:eastAsia="仿宋" w:hAnsi="仿宋"/>
          <w:sz w:val="28"/>
          <w:szCs w:val="28"/>
        </w:rPr>
        <w:t>教师</w:t>
      </w:r>
    </w:p>
    <w:p w:rsidR="001D645E" w:rsidRDefault="00065178">
      <w:pPr>
        <w:pStyle w:val="UserStyle2"/>
        <w:numPr>
          <w:ilvl w:val="0"/>
          <w:numId w:val="1"/>
        </w:numPr>
        <w:shd w:val="clear" w:color="auto" w:fill="FFFFFF"/>
        <w:tabs>
          <w:tab w:val="left" w:pos="0"/>
        </w:tabs>
        <w:spacing w:line="480" w:lineRule="auto"/>
        <w:rPr>
          <w:rStyle w:val="NormalCharacter"/>
          <w:rFonts w:ascii="黑体" w:eastAsia="黑体" w:hAnsi="黑体" w:cs="黑体"/>
          <w:b/>
          <w:bCs/>
          <w:sz w:val="28"/>
          <w:szCs w:val="28"/>
        </w:rPr>
      </w:pPr>
      <w:r>
        <w:rPr>
          <w:rStyle w:val="NormalCharacter"/>
          <w:rFonts w:ascii="黑体" w:eastAsia="黑体" w:hAnsi="黑体" w:cs="黑体"/>
          <w:b/>
          <w:bCs/>
          <w:sz w:val="28"/>
          <w:szCs w:val="28"/>
        </w:rPr>
        <w:t>培训主题</w:t>
      </w:r>
    </w:p>
    <w:p w:rsidR="001D645E" w:rsidRDefault="00065178">
      <w:pPr>
        <w:pStyle w:val="UserStyle2"/>
        <w:shd w:val="clear" w:color="auto" w:fill="FFFFFF"/>
        <w:spacing w:line="500" w:lineRule="exact"/>
        <w:ind w:firstLineChars="200" w:firstLine="560"/>
        <w:rPr>
          <w:rStyle w:val="NormalCharacter"/>
          <w:rFonts w:ascii="仿宋" w:eastAsia="仿宋" w:hAnsi="仿宋"/>
          <w:kern w:val="2"/>
          <w:sz w:val="28"/>
          <w:szCs w:val="28"/>
        </w:rPr>
      </w:pPr>
      <w:r>
        <w:rPr>
          <w:rStyle w:val="NormalCharacter"/>
          <w:rFonts w:ascii="仿宋" w:eastAsia="仿宋" w:hAnsi="仿宋"/>
          <w:kern w:val="2"/>
          <w:sz w:val="28"/>
          <w:szCs w:val="28"/>
        </w:rPr>
        <w:t>学党史·守初心·担使命·强业务</w:t>
      </w:r>
    </w:p>
    <w:p w:rsidR="001D645E" w:rsidRDefault="00065178">
      <w:pPr>
        <w:pStyle w:val="UserStyle2"/>
        <w:shd w:val="clear" w:color="auto" w:fill="FFFFFF"/>
        <w:spacing w:line="480" w:lineRule="auto"/>
        <w:rPr>
          <w:rStyle w:val="NormalCharacter"/>
          <w:rFonts w:ascii="黑体" w:eastAsia="黑体" w:hAnsi="黑体" w:cs="黑体"/>
          <w:b/>
          <w:bCs/>
          <w:sz w:val="28"/>
          <w:szCs w:val="28"/>
        </w:rPr>
      </w:pPr>
      <w:r>
        <w:rPr>
          <w:rStyle w:val="NormalCharacter"/>
          <w:rFonts w:ascii="黑体" w:eastAsia="黑体" w:hAnsi="黑体" w:cs="黑体"/>
          <w:b/>
          <w:bCs/>
          <w:sz w:val="28"/>
          <w:szCs w:val="28"/>
        </w:rPr>
        <w:t>五、培训时间及地点</w:t>
      </w:r>
    </w:p>
    <w:p w:rsidR="001D645E" w:rsidRDefault="00065178">
      <w:pPr>
        <w:pStyle w:val="UserStyle2"/>
        <w:shd w:val="clear" w:color="auto" w:fill="FFFFFF"/>
        <w:spacing w:line="500" w:lineRule="exact"/>
        <w:ind w:firstLineChars="200" w:firstLine="560"/>
        <w:rPr>
          <w:rStyle w:val="NormalCharacter"/>
          <w:rFonts w:ascii="仿宋" w:eastAsia="仿宋" w:hAnsi="仿宋" w:cs="仿宋"/>
          <w:bCs/>
          <w:sz w:val="28"/>
          <w:szCs w:val="28"/>
        </w:rPr>
      </w:pPr>
      <w:r>
        <w:rPr>
          <w:rStyle w:val="NormalCharacter"/>
          <w:rFonts w:ascii="仿宋" w:eastAsia="仿宋" w:hAnsi="仿宋" w:cs="仿宋"/>
          <w:bCs/>
          <w:sz w:val="28"/>
          <w:szCs w:val="28"/>
        </w:rPr>
        <w:t xml:space="preserve">培训时间：2021年7月28日-30日   </w:t>
      </w:r>
    </w:p>
    <w:p w:rsidR="001D645E" w:rsidRDefault="00065178">
      <w:pPr>
        <w:pStyle w:val="UserStyle2"/>
        <w:shd w:val="clear" w:color="auto" w:fill="FFFFFF"/>
        <w:spacing w:line="500" w:lineRule="exact"/>
        <w:ind w:firstLineChars="200" w:firstLine="560"/>
        <w:rPr>
          <w:rStyle w:val="NormalCharacter"/>
          <w:rFonts w:ascii="仿宋" w:eastAsia="仿宋" w:hAnsi="仿宋" w:cs="仿宋"/>
          <w:bCs/>
          <w:sz w:val="28"/>
          <w:szCs w:val="28"/>
        </w:rPr>
      </w:pPr>
      <w:r>
        <w:rPr>
          <w:rStyle w:val="NormalCharacter"/>
          <w:rFonts w:ascii="仿宋" w:eastAsia="仿宋" w:hAnsi="仿宋" w:cs="仿宋"/>
          <w:bCs/>
          <w:sz w:val="28"/>
          <w:szCs w:val="28"/>
        </w:rPr>
        <w:t>培训地点：苏州市工业园区工业技术学校报告厅</w:t>
      </w:r>
    </w:p>
    <w:p w:rsidR="001D645E" w:rsidRDefault="00065178">
      <w:pPr>
        <w:pStyle w:val="UserStyle2"/>
        <w:shd w:val="clear" w:color="auto" w:fill="FFFFFF"/>
        <w:spacing w:line="500" w:lineRule="exact"/>
        <w:ind w:firstLineChars="200" w:firstLine="560"/>
        <w:rPr>
          <w:rStyle w:val="NormalCharacter"/>
          <w:rFonts w:ascii="仿宋" w:eastAsia="仿宋" w:hAnsi="仿宋" w:cs="仿宋"/>
          <w:bCs/>
          <w:sz w:val="28"/>
          <w:szCs w:val="28"/>
        </w:rPr>
      </w:pPr>
      <w:r>
        <w:rPr>
          <w:rStyle w:val="NormalCharacter"/>
          <w:rFonts w:ascii="仿宋" w:eastAsia="仿宋" w:hAnsi="仿宋" w:cs="仿宋"/>
          <w:bCs/>
          <w:sz w:val="28"/>
          <w:szCs w:val="28"/>
        </w:rPr>
        <w:t>住宿地点：</w:t>
      </w:r>
      <w:r w:rsidR="00E3483C">
        <w:rPr>
          <w:rStyle w:val="NormalCharacter"/>
          <w:rFonts w:ascii="仿宋" w:eastAsia="仿宋" w:hAnsi="仿宋" w:cs="仿宋" w:hint="eastAsia"/>
          <w:bCs/>
          <w:sz w:val="28"/>
          <w:szCs w:val="28"/>
        </w:rPr>
        <w:t>另行通知</w:t>
      </w:r>
    </w:p>
    <w:p w:rsidR="001D645E" w:rsidRDefault="00065178">
      <w:pPr>
        <w:pStyle w:val="UserStyle2"/>
        <w:shd w:val="clear" w:color="auto" w:fill="FFFFFF"/>
        <w:spacing w:line="480" w:lineRule="auto"/>
        <w:rPr>
          <w:rStyle w:val="NormalCharacter"/>
          <w:rFonts w:ascii="黑体" w:eastAsia="黑体" w:hAnsi="黑体" w:cs="黑体"/>
          <w:b/>
          <w:bCs/>
          <w:sz w:val="28"/>
          <w:szCs w:val="28"/>
        </w:rPr>
      </w:pPr>
      <w:r>
        <w:rPr>
          <w:rStyle w:val="NormalCharacter"/>
          <w:rFonts w:ascii="黑体" w:eastAsia="黑体" w:hAnsi="黑体" w:cs="黑体"/>
          <w:b/>
          <w:bCs/>
          <w:sz w:val="28"/>
          <w:szCs w:val="28"/>
        </w:rPr>
        <w:t>六、课程方案及行程安排</w:t>
      </w:r>
    </w:p>
    <w:tbl>
      <w:tblPr>
        <w:tblW w:w="8337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FFFF"/>
      </w:tblPr>
      <w:tblGrid>
        <w:gridCol w:w="838"/>
        <w:gridCol w:w="1881"/>
        <w:gridCol w:w="3546"/>
        <w:gridCol w:w="2072"/>
      </w:tblGrid>
      <w:tr w:rsidR="001D645E">
        <w:tblPrEx>
          <w:tblCellMar>
            <w:top w:w="0" w:type="dxa"/>
            <w:bottom w:w="0" w:type="dxa"/>
          </w:tblCellMar>
        </w:tblPrEx>
        <w:trPr>
          <w:trHeight w:val="563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b/>
                <w:color w:val="000000"/>
                <w:sz w:val="24"/>
                <w:szCs w:val="28"/>
              </w:rPr>
            </w:pPr>
            <w:r>
              <w:rPr>
                <w:rStyle w:val="NormalCharacter"/>
                <w:rFonts w:ascii="仿宋" w:eastAsia="仿宋" w:hAnsi="仿宋"/>
                <w:b/>
                <w:color w:val="000000"/>
                <w:kern w:val="0"/>
                <w:sz w:val="24"/>
                <w:szCs w:val="28"/>
              </w:rPr>
              <w:t>日期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b/>
                <w:color w:val="000000"/>
                <w:sz w:val="24"/>
                <w:szCs w:val="28"/>
              </w:rPr>
            </w:pPr>
            <w:r>
              <w:rPr>
                <w:rStyle w:val="NormalCharacter"/>
                <w:rFonts w:ascii="仿宋" w:eastAsia="仿宋" w:hAnsi="仿宋"/>
                <w:b/>
                <w:color w:val="000000"/>
                <w:kern w:val="0"/>
                <w:sz w:val="24"/>
                <w:szCs w:val="28"/>
              </w:rPr>
              <w:t>时间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b/>
                <w:color w:val="000000"/>
                <w:sz w:val="24"/>
                <w:szCs w:val="28"/>
              </w:rPr>
            </w:pPr>
            <w:r>
              <w:rPr>
                <w:rStyle w:val="NormalCharacter"/>
                <w:rFonts w:ascii="仿宋" w:eastAsia="仿宋" w:hAnsi="仿宋"/>
                <w:b/>
                <w:color w:val="000000"/>
                <w:kern w:val="0"/>
                <w:sz w:val="24"/>
                <w:szCs w:val="28"/>
              </w:rPr>
              <w:t>行程安排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Style w:val="NormalCharacter"/>
                <w:rFonts w:ascii="仿宋" w:eastAsia="仿宋" w:hAnsi="仿宋"/>
                <w:b/>
                <w:color w:val="000000"/>
                <w:kern w:val="0"/>
                <w:sz w:val="24"/>
                <w:szCs w:val="28"/>
              </w:rPr>
              <w:t>地点</w:t>
            </w:r>
          </w:p>
        </w:tc>
      </w:tr>
      <w:tr w:rsidR="001D645E">
        <w:tblPrEx>
          <w:tblCellMar>
            <w:top w:w="0" w:type="dxa"/>
            <w:bottom w:w="0" w:type="dxa"/>
          </w:tblCellMar>
        </w:tblPrEx>
        <w:trPr>
          <w:trHeight w:val="522"/>
          <w:jc w:val="center"/>
        </w:trPr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rPr>
                <w:rStyle w:val="NormalCharacter"/>
                <w:rFonts w:ascii="仿宋" w:eastAsia="仿宋" w:hAnsi="仿宋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sz w:val="22"/>
                <w:szCs w:val="22"/>
              </w:rPr>
              <w:t>7月28日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kern w:val="0"/>
                <w:sz w:val="22"/>
                <w:szCs w:val="22"/>
              </w:rPr>
              <w:t>9：00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  <w:t>报到及开班仪式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  <w:t>工技校报告厅</w:t>
            </w:r>
          </w:p>
        </w:tc>
      </w:tr>
      <w:tr w:rsidR="001D645E">
        <w:tblPrEx>
          <w:tblCellMar>
            <w:top w:w="0" w:type="dxa"/>
            <w:bottom w:w="0" w:type="dxa"/>
          </w:tblCellMar>
        </w:tblPrEx>
        <w:trPr>
          <w:trHeight w:val="522"/>
          <w:jc w:val="center"/>
        </w:trPr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1D645E">
            <w:pPr>
              <w:rPr>
                <w:rStyle w:val="NormalCharacter"/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kern w:val="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kern w:val="0"/>
                <w:sz w:val="22"/>
                <w:szCs w:val="22"/>
              </w:rPr>
              <w:t>9:00-11:30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spacing w:line="400" w:lineRule="exact"/>
              <w:jc w:val="center"/>
              <w:rPr>
                <w:rStyle w:val="UserStyle0"/>
                <w:rFonts w:ascii="仿宋" w:eastAsia="仿宋" w:hAnsi="仿宋" w:cs="仿宋"/>
                <w:bCs/>
                <w:kern w:val="0"/>
                <w:sz w:val="22"/>
                <w:szCs w:val="22"/>
              </w:rPr>
            </w:pPr>
            <w:r>
              <w:rPr>
                <w:rStyle w:val="UserStyle0"/>
                <w:rFonts w:ascii="仿宋" w:eastAsia="仿宋" w:hAnsi="仿宋" w:cs="仿宋"/>
                <w:bCs/>
                <w:kern w:val="0"/>
                <w:sz w:val="22"/>
                <w:szCs w:val="22"/>
              </w:rPr>
              <w:t>专题讲座：职业学校党员教师思政课堂建设</w:t>
            </w:r>
          </w:p>
          <w:p w:rsidR="001D645E" w:rsidRDefault="00065178">
            <w:pPr>
              <w:spacing w:line="400" w:lineRule="exact"/>
              <w:jc w:val="center"/>
              <w:rPr>
                <w:rStyle w:val="UserStyle0"/>
                <w:rFonts w:ascii="仿宋" w:eastAsia="仿宋" w:hAnsi="仿宋" w:cs="仿宋"/>
                <w:bCs/>
                <w:kern w:val="0"/>
                <w:sz w:val="22"/>
                <w:szCs w:val="22"/>
              </w:rPr>
            </w:pPr>
            <w:r>
              <w:rPr>
                <w:rStyle w:val="UserStyle0"/>
                <w:rFonts w:ascii="仿宋" w:eastAsia="仿宋" w:hAnsi="仿宋" w:cs="仿宋"/>
                <w:bCs/>
                <w:kern w:val="0"/>
                <w:sz w:val="22"/>
                <w:szCs w:val="22"/>
              </w:rPr>
              <w:t>讲师：吴老师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  <w:t>工技校报告厅</w:t>
            </w:r>
          </w:p>
        </w:tc>
      </w:tr>
      <w:tr w:rsidR="001D645E">
        <w:tblPrEx>
          <w:tblCellMar>
            <w:top w:w="0" w:type="dxa"/>
            <w:bottom w:w="0" w:type="dxa"/>
          </w:tblCellMar>
        </w:tblPrEx>
        <w:trPr>
          <w:trHeight w:val="522"/>
          <w:jc w:val="center"/>
        </w:trPr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1D645E">
            <w:pPr>
              <w:rPr>
                <w:rStyle w:val="NormalCharacter"/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kern w:val="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kern w:val="0"/>
                <w:sz w:val="22"/>
                <w:szCs w:val="22"/>
              </w:rPr>
              <w:t>11：30-14：00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  <w:t>午餐及休息时间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sz w:val="22"/>
                <w:szCs w:val="22"/>
              </w:rPr>
              <w:t>善地楼8号楼二楼</w:t>
            </w:r>
          </w:p>
        </w:tc>
      </w:tr>
      <w:tr w:rsidR="001D645E">
        <w:tblPrEx>
          <w:tblCellMar>
            <w:top w:w="0" w:type="dxa"/>
            <w:bottom w:w="0" w:type="dxa"/>
          </w:tblCellMar>
        </w:tblPrEx>
        <w:trPr>
          <w:trHeight w:val="1566"/>
          <w:jc w:val="center"/>
        </w:trPr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1D645E">
            <w:pPr>
              <w:rPr>
                <w:rStyle w:val="NormalCharacter"/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kern w:val="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kern w:val="0"/>
                <w:sz w:val="22"/>
                <w:szCs w:val="22"/>
              </w:rPr>
              <w:t>14:00-17：00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spacing w:line="400" w:lineRule="exact"/>
              <w:jc w:val="center"/>
              <w:rPr>
                <w:rStyle w:val="UserStyle0"/>
                <w:rFonts w:ascii="仿宋" w:eastAsia="仿宋" w:hAnsi="仿宋" w:cs="仿宋"/>
                <w:bCs/>
                <w:kern w:val="0"/>
                <w:sz w:val="22"/>
                <w:szCs w:val="22"/>
              </w:rPr>
            </w:pPr>
            <w:r>
              <w:rPr>
                <w:rStyle w:val="UserStyle0"/>
                <w:rFonts w:ascii="仿宋" w:eastAsia="仿宋" w:hAnsi="仿宋" w:cs="仿宋"/>
                <w:bCs/>
                <w:kern w:val="0"/>
                <w:sz w:val="22"/>
                <w:szCs w:val="22"/>
              </w:rPr>
              <w:t>专题讲座：职业学校党员教师如何立足岗位，发挥先锋模范作用                 讲师：</w:t>
            </w:r>
            <w:r>
              <w:rPr>
                <w:rStyle w:val="UserStyle0"/>
                <w:rFonts w:ascii="仿宋" w:eastAsia="仿宋" w:hAnsi="仿宋"/>
                <w:kern w:val="0"/>
                <w:sz w:val="22"/>
                <w:szCs w:val="22"/>
              </w:rPr>
              <w:t>王老师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  <w:t>工技校报告厅</w:t>
            </w:r>
          </w:p>
        </w:tc>
      </w:tr>
      <w:tr w:rsidR="001D645E">
        <w:tblPrEx>
          <w:tblCellMar>
            <w:top w:w="0" w:type="dxa"/>
            <w:bottom w:w="0" w:type="dxa"/>
          </w:tblCellMar>
        </w:tblPrEx>
        <w:trPr>
          <w:trHeight w:val="633"/>
          <w:jc w:val="center"/>
        </w:trPr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  <w:t>7月29日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kern w:val="0"/>
                <w:sz w:val="22"/>
                <w:szCs w:val="22"/>
              </w:rPr>
              <w:t>9：10-11：30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  <w:t>2车分别出发前往红色基地现场教学</w:t>
            </w:r>
          </w:p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 w:cs="仿宋"/>
                <w:b/>
                <w:bCs/>
                <w:color w:val="333333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sz w:val="22"/>
                <w:szCs w:val="22"/>
              </w:rPr>
              <w:t>（</w:t>
            </w:r>
            <w:r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  <w:t>分为两组各45人</w:t>
            </w:r>
            <w:r>
              <w:rPr>
                <w:rStyle w:val="NormalCharacter"/>
                <w:rFonts w:ascii="仿宋" w:eastAsia="仿宋" w:hAnsi="仿宋"/>
                <w:sz w:val="22"/>
                <w:szCs w:val="22"/>
              </w:rPr>
              <w:t>）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  <w:t>工技校集合</w:t>
            </w:r>
          </w:p>
        </w:tc>
      </w:tr>
      <w:tr w:rsidR="001D645E">
        <w:tblPrEx>
          <w:tblCellMar>
            <w:top w:w="0" w:type="dxa"/>
            <w:bottom w:w="0" w:type="dxa"/>
          </w:tblCellMar>
        </w:tblPrEx>
        <w:trPr>
          <w:trHeight w:val="643"/>
          <w:jc w:val="center"/>
        </w:trPr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1D645E">
            <w:pPr>
              <w:rPr>
                <w:rStyle w:val="NormalCharacter"/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sz w:val="22"/>
                <w:szCs w:val="22"/>
              </w:rPr>
              <w:t>11:30-14:00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 w:cs="仿宋"/>
                <w:b/>
                <w:bCs/>
                <w:color w:val="333333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  <w:t>午餐及休息时间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sz w:val="22"/>
                <w:szCs w:val="22"/>
              </w:rPr>
              <w:t>善地楼8号楼二楼</w:t>
            </w:r>
          </w:p>
        </w:tc>
      </w:tr>
      <w:tr w:rsidR="001D645E">
        <w:tblPrEx>
          <w:tblCellMar>
            <w:top w:w="0" w:type="dxa"/>
            <w:bottom w:w="0" w:type="dxa"/>
          </w:tblCellMar>
        </w:tblPrEx>
        <w:trPr>
          <w:trHeight w:val="1276"/>
          <w:jc w:val="center"/>
        </w:trPr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1D645E">
            <w:pPr>
              <w:rPr>
                <w:rStyle w:val="NormalCharacter"/>
                <w:rFonts w:ascii="仿宋" w:eastAsia="仿宋" w:hAnsi="仿宋"/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kern w:val="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sz w:val="22"/>
                <w:szCs w:val="22"/>
              </w:rPr>
              <w:t>14：00-</w:t>
            </w:r>
            <w:r>
              <w:rPr>
                <w:rStyle w:val="NormalCharacter"/>
                <w:rFonts w:ascii="仿宋" w:eastAsia="仿宋" w:hAnsi="仿宋"/>
                <w:color w:val="000000"/>
                <w:kern w:val="0"/>
                <w:sz w:val="22"/>
                <w:szCs w:val="22"/>
              </w:rPr>
              <w:t>17:00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spacing w:line="400" w:lineRule="exact"/>
              <w:jc w:val="center"/>
              <w:rPr>
                <w:rStyle w:val="UserStyle0"/>
                <w:rFonts w:ascii="仿宋" w:eastAsia="仿宋" w:hAnsi="仿宋" w:cs="仿宋"/>
                <w:bCs/>
                <w:kern w:val="0"/>
                <w:sz w:val="22"/>
                <w:szCs w:val="22"/>
              </w:rPr>
            </w:pPr>
            <w:r>
              <w:rPr>
                <w:rStyle w:val="UserStyle0"/>
                <w:rFonts w:ascii="仿宋" w:eastAsia="仿宋" w:hAnsi="仿宋" w:cs="仿宋"/>
                <w:bCs/>
                <w:kern w:val="0"/>
                <w:sz w:val="22"/>
                <w:szCs w:val="22"/>
              </w:rPr>
              <w:t>专题讲座：</w:t>
            </w:r>
            <w:r w:rsidR="00D300CA">
              <w:rPr>
                <w:rStyle w:val="UserStyle0"/>
                <w:rFonts w:ascii="仿宋" w:eastAsia="仿宋" w:hAnsi="仿宋" w:cs="仿宋" w:hint="eastAsia"/>
                <w:bCs/>
                <w:kern w:val="0"/>
                <w:sz w:val="22"/>
                <w:szCs w:val="22"/>
              </w:rPr>
              <w:t>学党史、</w:t>
            </w:r>
            <w:r w:rsidR="00D300CA">
              <w:rPr>
                <w:rStyle w:val="UserStyle0"/>
                <w:rFonts w:ascii="仿宋" w:eastAsia="仿宋" w:hAnsi="仿宋" w:cs="仿宋"/>
                <w:bCs/>
                <w:kern w:val="0"/>
                <w:sz w:val="22"/>
                <w:szCs w:val="22"/>
              </w:rPr>
              <w:t>强党性</w:t>
            </w:r>
            <w:r w:rsidR="00D300CA">
              <w:rPr>
                <w:rStyle w:val="UserStyle0"/>
                <w:rFonts w:ascii="仿宋" w:eastAsia="仿宋" w:hAnsi="仿宋" w:cs="仿宋" w:hint="eastAsia"/>
                <w:bCs/>
                <w:kern w:val="0"/>
                <w:sz w:val="22"/>
                <w:szCs w:val="22"/>
              </w:rPr>
              <w:t>，</w:t>
            </w:r>
            <w:r w:rsidR="00D300CA">
              <w:rPr>
                <w:rStyle w:val="UserStyle0"/>
                <w:rFonts w:ascii="仿宋" w:eastAsia="仿宋" w:hAnsi="仿宋" w:cs="仿宋"/>
                <w:bCs/>
                <w:kern w:val="0"/>
                <w:sz w:val="22"/>
                <w:szCs w:val="22"/>
              </w:rPr>
              <w:t>让党性教育</w:t>
            </w:r>
            <w:r w:rsidR="00D300CA">
              <w:rPr>
                <w:rStyle w:val="UserStyle0"/>
                <w:rFonts w:ascii="仿宋" w:eastAsia="仿宋" w:hAnsi="仿宋" w:cs="仿宋" w:hint="eastAsia"/>
                <w:bCs/>
                <w:kern w:val="0"/>
                <w:sz w:val="22"/>
                <w:szCs w:val="22"/>
              </w:rPr>
              <w:t>“入耳、入脑、入心”</w:t>
            </w:r>
          </w:p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UserStyle0"/>
                <w:rFonts w:ascii="仿宋" w:eastAsia="仿宋" w:hAnsi="仿宋" w:cs="仿宋"/>
                <w:bCs/>
                <w:kern w:val="0"/>
                <w:sz w:val="22"/>
                <w:szCs w:val="22"/>
              </w:rPr>
              <w:t>讲师：</w:t>
            </w:r>
            <w:r w:rsidR="00D300CA">
              <w:rPr>
                <w:rStyle w:val="UserStyle0"/>
                <w:rFonts w:ascii="仿宋" w:eastAsia="仿宋" w:hAnsi="仿宋" w:cs="仿宋" w:hint="eastAsia"/>
                <w:bCs/>
                <w:kern w:val="0"/>
                <w:sz w:val="22"/>
                <w:szCs w:val="22"/>
              </w:rPr>
              <w:t>党校</w:t>
            </w:r>
            <w:r>
              <w:rPr>
                <w:rStyle w:val="UserStyle0"/>
                <w:rFonts w:ascii="仿宋" w:eastAsia="仿宋" w:hAnsi="仿宋"/>
                <w:kern w:val="0"/>
                <w:sz w:val="22"/>
                <w:szCs w:val="22"/>
              </w:rPr>
              <w:t>教授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  <w:t>工技校报告厅</w:t>
            </w:r>
          </w:p>
        </w:tc>
      </w:tr>
      <w:tr w:rsidR="001D645E">
        <w:tblPrEx>
          <w:tblCellMar>
            <w:top w:w="0" w:type="dxa"/>
            <w:bottom w:w="0" w:type="dxa"/>
          </w:tblCellMar>
        </w:tblPrEx>
        <w:trPr>
          <w:trHeight w:val="723"/>
          <w:jc w:val="center"/>
        </w:trPr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  <w:t>7月30日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kern w:val="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kern w:val="0"/>
                <w:sz w:val="22"/>
                <w:szCs w:val="22"/>
              </w:rPr>
              <w:t>9：00-11:30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spacing w:line="400" w:lineRule="exact"/>
              <w:jc w:val="center"/>
              <w:rPr>
                <w:rStyle w:val="NormalCharacter"/>
                <w:rFonts w:ascii="仿宋" w:eastAsia="仿宋" w:hAnsi="仿宋"/>
                <w:color w:val="000000"/>
                <w:kern w:val="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  <w:t>总结交流分组讨论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  <w:t>工技校报告厅</w:t>
            </w:r>
          </w:p>
        </w:tc>
      </w:tr>
      <w:tr w:rsidR="001D645E">
        <w:tblPrEx>
          <w:tblCellMar>
            <w:top w:w="0" w:type="dxa"/>
            <w:bottom w:w="0" w:type="dxa"/>
          </w:tblCellMar>
        </w:tblPrEx>
        <w:trPr>
          <w:trHeight w:val="728"/>
          <w:jc w:val="center"/>
        </w:trPr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1D645E">
            <w:pPr>
              <w:rPr>
                <w:rStyle w:val="NormalCharacter"/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kern w:val="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sz w:val="22"/>
                <w:szCs w:val="22"/>
              </w:rPr>
              <w:t>11:30-14:00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kern w:val="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  <w:t>午餐及休息时间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sz w:val="22"/>
                <w:szCs w:val="22"/>
              </w:rPr>
              <w:t>善地楼8号楼二楼</w:t>
            </w:r>
          </w:p>
        </w:tc>
      </w:tr>
      <w:tr w:rsidR="001D645E">
        <w:tblPrEx>
          <w:tblCellMar>
            <w:top w:w="0" w:type="dxa"/>
            <w:bottom w:w="0" w:type="dxa"/>
          </w:tblCellMar>
        </w:tblPrEx>
        <w:trPr>
          <w:trHeight w:val="728"/>
          <w:jc w:val="center"/>
        </w:trPr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1D645E">
            <w:pPr>
              <w:rPr>
                <w:rStyle w:val="NormalCharacter"/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kern w:val="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sz w:val="22"/>
                <w:szCs w:val="22"/>
              </w:rPr>
              <w:t>14:00-15:00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sz w:val="22"/>
                <w:szCs w:val="22"/>
              </w:rPr>
              <w:t>撰写研究报告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  <w:t>工技校报告厅</w:t>
            </w:r>
          </w:p>
        </w:tc>
      </w:tr>
      <w:tr w:rsidR="001D645E">
        <w:tblPrEx>
          <w:tblCellMar>
            <w:top w:w="0" w:type="dxa"/>
            <w:bottom w:w="0" w:type="dxa"/>
          </w:tblCellMar>
        </w:tblPrEx>
        <w:trPr>
          <w:trHeight w:val="728"/>
          <w:jc w:val="center"/>
        </w:trPr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1D645E">
            <w:pPr>
              <w:rPr>
                <w:rStyle w:val="NormalCharacter"/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kern w:val="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kern w:val="0"/>
                <w:sz w:val="22"/>
                <w:szCs w:val="22"/>
              </w:rPr>
              <w:t>15：00-15：30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  <w:t>结班仪式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D645E" w:rsidRDefault="00065178">
            <w:pPr>
              <w:jc w:val="center"/>
              <w:textAlignment w:val="center"/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Style w:val="NormalCharacter"/>
                <w:rFonts w:ascii="仿宋" w:eastAsia="仿宋" w:hAnsi="仿宋"/>
                <w:color w:val="000000"/>
                <w:sz w:val="22"/>
                <w:szCs w:val="22"/>
              </w:rPr>
              <w:t>工技校报告厅</w:t>
            </w:r>
          </w:p>
        </w:tc>
      </w:tr>
    </w:tbl>
    <w:p w:rsidR="001D645E" w:rsidRDefault="00065178">
      <w:pPr>
        <w:pStyle w:val="UserStyle2"/>
        <w:shd w:val="clear" w:color="auto" w:fill="FFFFFF"/>
        <w:spacing w:line="480" w:lineRule="auto"/>
        <w:rPr>
          <w:rStyle w:val="NormalCharacter"/>
          <w:rFonts w:ascii="仿宋" w:eastAsia="仿宋" w:hAnsi="仿宋" w:cs="仿宋"/>
          <w:bCs/>
          <w:color w:val="000000"/>
          <w:kern w:val="2"/>
          <w:sz w:val="28"/>
          <w:szCs w:val="28"/>
        </w:rPr>
      </w:pPr>
      <w:r>
        <w:rPr>
          <w:rStyle w:val="NormalCharacter"/>
          <w:rFonts w:ascii="黑体" w:eastAsia="黑体" w:hAnsi="黑体" w:cs="黑体"/>
          <w:b/>
          <w:bCs/>
          <w:sz w:val="28"/>
          <w:szCs w:val="28"/>
        </w:rPr>
        <w:t>七、防疫要求</w:t>
      </w:r>
    </w:p>
    <w:p w:rsidR="001D645E" w:rsidRDefault="00065178">
      <w:pPr>
        <w:spacing w:line="500" w:lineRule="exact"/>
        <w:ind w:firstLineChars="200" w:firstLine="560"/>
        <w:rPr>
          <w:rStyle w:val="NormalCharacter"/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Style w:val="NormalCharacter"/>
          <w:rFonts w:ascii="仿宋" w:eastAsia="仿宋" w:hAnsi="仿宋" w:cs="仿宋"/>
          <w:bCs/>
          <w:color w:val="000000"/>
          <w:sz w:val="28"/>
          <w:szCs w:val="28"/>
        </w:rPr>
        <w:t>所有会议人员在进入培训中心门卫处时，需提交健康码，持健康码黄码、红码人员一律不得入内，工作人员要立即报告，妥善处理，总服务台做好人员实名登记，便于必要时开展追踪检测。</w:t>
      </w:r>
    </w:p>
    <w:p w:rsidR="001D645E" w:rsidRDefault="00065178">
      <w:pPr>
        <w:spacing w:line="500" w:lineRule="exact"/>
        <w:ind w:firstLineChars="200" w:firstLine="560"/>
        <w:rPr>
          <w:rStyle w:val="NormalCharacter"/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Style w:val="NormalCharacter"/>
          <w:rFonts w:ascii="仿宋" w:eastAsia="仿宋" w:hAnsi="仿宋" w:cs="仿宋"/>
          <w:bCs/>
          <w:color w:val="000000"/>
          <w:sz w:val="28"/>
          <w:szCs w:val="28"/>
        </w:rPr>
        <w:t>以下情形的人员不得参会：新冠肺炎确诊病例及无症状感染者，治疗期间及确诊后3个月内的；疑似病例及尚在隔离观察期的密切接触者；近14天有发热、咳嗽、咽痛、乏力、腹泻、皮疹、结膜充血等症状未痊愈者，未排除传染病及身体不适者；近21天有国内疫区旅居史、接触史的。</w:t>
      </w:r>
    </w:p>
    <w:p w:rsidR="001D645E" w:rsidRDefault="00065178">
      <w:pPr>
        <w:spacing w:line="500" w:lineRule="exact"/>
        <w:ind w:firstLineChars="200" w:firstLine="560"/>
        <w:rPr>
          <w:rStyle w:val="NormalCharacter"/>
          <w:rFonts w:ascii="仿宋" w:eastAsia="仿宋" w:hAnsi="仿宋" w:cs="仿宋"/>
          <w:bCs/>
          <w:sz w:val="24"/>
        </w:rPr>
      </w:pPr>
      <w:r>
        <w:rPr>
          <w:rStyle w:val="NormalCharacter"/>
          <w:rFonts w:ascii="仿宋" w:eastAsia="仿宋" w:hAnsi="仿宋" w:cs="仿宋"/>
          <w:bCs/>
          <w:color w:val="000000"/>
          <w:sz w:val="28"/>
          <w:szCs w:val="28"/>
        </w:rPr>
        <w:t>所有参会人员要科学合理佩戴口罩，并随身携带备用口罩，保持科学距离。</w:t>
      </w:r>
      <w:r>
        <w:rPr>
          <w:rStyle w:val="NormalCharacter"/>
          <w:rFonts w:ascii="仿宋" w:eastAsia="仿宋" w:hAnsi="仿宋" w:cs="仿宋"/>
          <w:bCs/>
          <w:sz w:val="24"/>
          <w:lang w:val="en-GB"/>
        </w:rPr>
        <w:t xml:space="preserve"> </w:t>
      </w:r>
      <w:r>
        <w:rPr>
          <w:rStyle w:val="NormalCharacter"/>
          <w:rFonts w:ascii="仿宋" w:eastAsia="仿宋" w:hAnsi="仿宋" w:cs="仿宋"/>
          <w:bCs/>
          <w:sz w:val="24"/>
        </w:rPr>
        <w:t xml:space="preserve">   </w:t>
      </w:r>
    </w:p>
    <w:p w:rsidR="001D645E" w:rsidRDefault="00065178">
      <w:pPr>
        <w:pStyle w:val="UserStyle2"/>
        <w:shd w:val="clear" w:color="auto" w:fill="FFFFFF"/>
        <w:spacing w:line="480" w:lineRule="auto"/>
        <w:rPr>
          <w:rStyle w:val="NormalCharacter"/>
          <w:rFonts w:ascii="仿宋" w:eastAsia="仿宋" w:hAnsi="仿宋" w:cs="仿宋"/>
          <w:bCs/>
        </w:rPr>
      </w:pPr>
      <w:r>
        <w:rPr>
          <w:rStyle w:val="NormalCharacter"/>
          <w:rFonts w:ascii="黑体" w:eastAsia="黑体" w:hAnsi="黑体" w:cs="黑体"/>
          <w:b/>
          <w:bCs/>
          <w:sz w:val="28"/>
          <w:szCs w:val="28"/>
        </w:rPr>
        <w:t>八、其他事项</w:t>
      </w:r>
    </w:p>
    <w:p w:rsidR="001D645E" w:rsidRDefault="00065178">
      <w:pPr>
        <w:spacing w:line="400" w:lineRule="exact"/>
        <w:ind w:firstLineChars="200" w:firstLine="560"/>
        <w:rPr>
          <w:rStyle w:val="NormalCharacter"/>
          <w:rFonts w:ascii="仿宋" w:eastAsia="仿宋" w:hAnsi="仿宋"/>
          <w:sz w:val="28"/>
          <w:szCs w:val="28"/>
        </w:rPr>
      </w:pPr>
      <w:r>
        <w:rPr>
          <w:rStyle w:val="NormalCharacter"/>
          <w:rFonts w:ascii="仿宋" w:eastAsia="仿宋" w:hAnsi="仿宋"/>
          <w:sz w:val="28"/>
          <w:szCs w:val="28"/>
        </w:rPr>
        <w:t>1.</w:t>
      </w:r>
      <w:r w:rsidR="00305286">
        <w:rPr>
          <w:rStyle w:val="NormalCharacter"/>
          <w:rFonts w:ascii="仿宋" w:eastAsia="仿宋" w:hAnsi="仿宋"/>
          <w:sz w:val="28"/>
          <w:szCs w:val="28"/>
        </w:rPr>
        <w:t>本次培训费用由苏州教师发展学院</w:t>
      </w:r>
      <w:r>
        <w:rPr>
          <w:rStyle w:val="NormalCharacter"/>
          <w:rFonts w:ascii="仿宋" w:eastAsia="仿宋" w:hAnsi="仿宋"/>
          <w:sz w:val="28"/>
          <w:szCs w:val="28"/>
        </w:rPr>
        <w:t>承担，学员的来回交通费由所在学校承担；</w:t>
      </w:r>
    </w:p>
    <w:p w:rsidR="001D645E" w:rsidRDefault="00065178">
      <w:pPr>
        <w:spacing w:line="400" w:lineRule="exact"/>
        <w:ind w:firstLineChars="200" w:firstLine="560"/>
        <w:rPr>
          <w:rStyle w:val="NormalCharacter"/>
          <w:rFonts w:ascii="仿宋" w:eastAsia="仿宋" w:hAnsi="仿宋"/>
          <w:sz w:val="28"/>
          <w:szCs w:val="28"/>
        </w:rPr>
      </w:pPr>
      <w:r>
        <w:rPr>
          <w:rStyle w:val="NormalCharacter"/>
          <w:rFonts w:ascii="仿宋" w:eastAsia="仿宋" w:hAnsi="仿宋"/>
          <w:sz w:val="28"/>
          <w:szCs w:val="28"/>
        </w:rPr>
        <w:t>2.培训联系人：马青原，联系电话：18662537591。请在6月21日前报送回执电子稿备注党员骨干能力提升班（详见附件），邮箱：</w:t>
      </w:r>
      <w:r>
        <w:rPr>
          <w:rStyle w:val="a6"/>
          <w:rFonts w:ascii="仿宋" w:eastAsia="仿宋" w:hAnsi="仿宋"/>
          <w:sz w:val="28"/>
          <w:szCs w:val="28"/>
          <w:u w:color="0563C1"/>
        </w:rPr>
        <w:t>2285938508@qq.com</w:t>
      </w:r>
      <w:r>
        <w:rPr>
          <w:rStyle w:val="NormalCharacter"/>
          <w:rFonts w:ascii="仿宋" w:eastAsia="仿宋" w:hAnsi="仿宋"/>
          <w:sz w:val="28"/>
          <w:szCs w:val="28"/>
        </w:rPr>
        <w:t xml:space="preserve">，回执请用Excel表格； </w:t>
      </w:r>
    </w:p>
    <w:p w:rsidR="001D645E" w:rsidRDefault="00065178">
      <w:pPr>
        <w:spacing w:line="400" w:lineRule="exact"/>
        <w:ind w:firstLineChars="200" w:firstLine="560"/>
        <w:rPr>
          <w:rStyle w:val="NormalCharacter"/>
          <w:rFonts w:ascii="仿宋" w:eastAsia="仿宋" w:hAnsi="仿宋"/>
          <w:sz w:val="28"/>
          <w:szCs w:val="28"/>
        </w:rPr>
      </w:pPr>
      <w:r>
        <w:rPr>
          <w:rStyle w:val="NormalCharacter"/>
          <w:rFonts w:ascii="仿宋" w:eastAsia="仿宋" w:hAnsi="仿宋"/>
          <w:sz w:val="28"/>
          <w:szCs w:val="28"/>
        </w:rPr>
        <w:t>3.请参加本次培训的教师加入QQ群：164431322 。</w:t>
      </w:r>
    </w:p>
    <w:p w:rsidR="001D645E" w:rsidRDefault="001D645E">
      <w:pPr>
        <w:rPr>
          <w:rStyle w:val="NormalCharacter"/>
          <w:rFonts w:ascii="仿宋" w:eastAsia="仿宋" w:hAnsi="仿宋"/>
          <w:sz w:val="28"/>
          <w:szCs w:val="28"/>
        </w:rPr>
      </w:pPr>
    </w:p>
    <w:p w:rsidR="001D645E" w:rsidRDefault="001D645E">
      <w:pPr>
        <w:rPr>
          <w:rStyle w:val="NormalCharacter"/>
          <w:rFonts w:ascii="仿宋" w:eastAsia="仿宋" w:hAnsi="仿宋"/>
          <w:sz w:val="28"/>
          <w:szCs w:val="28"/>
        </w:rPr>
      </w:pPr>
      <w:r w:rsidRPr="001D645E">
        <w:lastRenderedPageBreak/>
        <w:pict>
          <v:shapetype id="_x0000_m1027" coordsize="21600,21600" o:spt="100" adj="0,,0" path="" filled="f" stroked="f">
            <v:stroke joinstyle="miter"/>
            <v:formulas/>
            <v:path o:connecttype="segments"/>
          </v:shapetype>
        </w:pict>
      </w:r>
      <w:r w:rsidR="00D00FDA">
        <w:pict>
          <v:shape id="_x0000_i1025" style="width:146.25pt;height:170.25pt;visibility:visible;mso-position-horizontal-relative:page;mso-position-vertical-relative:page" coordsize="21600,21600" o:spt="100" adj="0,,0" path="" filled="f" stroked="f">
            <v:stroke joinstyle="miter"/>
            <v:imagedata r:id="rId7" o:title=""/>
            <v:formulas/>
            <v:path o:connecttype="segments"/>
          </v:shape>
        </w:pict>
      </w:r>
    </w:p>
    <w:p w:rsidR="001D645E" w:rsidRDefault="001D645E">
      <w:pPr>
        <w:rPr>
          <w:rStyle w:val="NormalCharacter"/>
          <w:rFonts w:ascii="仿宋" w:eastAsia="仿宋" w:hAnsi="仿宋"/>
          <w:sz w:val="28"/>
          <w:szCs w:val="28"/>
        </w:rPr>
      </w:pPr>
    </w:p>
    <w:p w:rsidR="001D645E" w:rsidRDefault="001D645E">
      <w:pPr>
        <w:rPr>
          <w:rStyle w:val="NormalCharacter"/>
          <w:rFonts w:ascii="仿宋" w:eastAsia="仿宋" w:hAnsi="仿宋"/>
          <w:sz w:val="28"/>
          <w:szCs w:val="28"/>
        </w:rPr>
      </w:pPr>
    </w:p>
    <w:p w:rsidR="001D645E" w:rsidRDefault="001D645E">
      <w:pPr>
        <w:rPr>
          <w:rStyle w:val="NormalCharacter"/>
          <w:rFonts w:ascii="仿宋" w:eastAsia="仿宋" w:hAnsi="仿宋" w:cs="仿宋"/>
          <w:bCs/>
          <w:sz w:val="28"/>
          <w:szCs w:val="28"/>
        </w:rPr>
      </w:pPr>
    </w:p>
    <w:p w:rsidR="001D645E" w:rsidRDefault="001D645E">
      <w:pPr>
        <w:rPr>
          <w:rStyle w:val="NormalCharacter"/>
          <w:rFonts w:ascii="仿宋" w:eastAsia="仿宋" w:hAnsi="仿宋" w:cs="仿宋"/>
          <w:bCs/>
          <w:sz w:val="28"/>
          <w:szCs w:val="28"/>
        </w:rPr>
      </w:pPr>
    </w:p>
    <w:p w:rsidR="001D645E" w:rsidRDefault="001D645E">
      <w:pPr>
        <w:rPr>
          <w:rStyle w:val="NormalCharacter"/>
          <w:rFonts w:ascii="仿宋" w:eastAsia="仿宋" w:hAnsi="仿宋" w:cs="仿宋"/>
          <w:bCs/>
          <w:sz w:val="28"/>
          <w:szCs w:val="28"/>
        </w:rPr>
      </w:pPr>
    </w:p>
    <w:p w:rsidR="001D645E" w:rsidRDefault="00065178">
      <w:pPr>
        <w:rPr>
          <w:rStyle w:val="NormalCharacter"/>
          <w:rFonts w:ascii="仿宋" w:eastAsia="仿宋" w:hAnsi="仿宋" w:cs="仿宋"/>
          <w:bCs/>
          <w:sz w:val="28"/>
          <w:szCs w:val="28"/>
        </w:rPr>
      </w:pPr>
      <w:r>
        <w:rPr>
          <w:rStyle w:val="NormalCharacter"/>
          <w:rFonts w:ascii="仿宋" w:eastAsia="仿宋" w:hAnsi="仿宋" w:cs="仿宋"/>
          <w:bCs/>
          <w:sz w:val="28"/>
          <w:szCs w:val="28"/>
        </w:rPr>
        <w:t>附件：报名回执表</w:t>
      </w:r>
    </w:p>
    <w:tbl>
      <w:tblPr>
        <w:tblW w:w="110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FFFF"/>
      </w:tblPr>
      <w:tblGrid>
        <w:gridCol w:w="1351"/>
        <w:gridCol w:w="1351"/>
        <w:gridCol w:w="1380"/>
        <w:gridCol w:w="2276"/>
        <w:gridCol w:w="1215"/>
        <w:gridCol w:w="3505"/>
      </w:tblGrid>
      <w:tr w:rsidR="001D645E">
        <w:tblPrEx>
          <w:tblCellMar>
            <w:top w:w="0" w:type="dxa"/>
            <w:bottom w:w="0" w:type="dxa"/>
          </w:tblCellMar>
        </w:tblPrEx>
        <w:trPr>
          <w:trHeight w:val="794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5E" w:rsidRDefault="00065178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学校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5E" w:rsidRDefault="00065178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姓名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5E" w:rsidRDefault="00065178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职务、职称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5E" w:rsidRDefault="00065178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联系方式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5E" w:rsidRDefault="00065178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是否住宿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45E" w:rsidRDefault="00065178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身份证号码</w:t>
            </w:r>
          </w:p>
        </w:tc>
      </w:tr>
      <w:tr w:rsidR="001D645E">
        <w:tblPrEx>
          <w:tblCellMar>
            <w:top w:w="0" w:type="dxa"/>
            <w:bottom w:w="0" w:type="dxa"/>
          </w:tblCellMar>
        </w:tblPrEx>
        <w:trPr>
          <w:trHeight w:val="579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</w:tr>
      <w:tr w:rsidR="001D645E">
        <w:tblPrEx>
          <w:tblCellMar>
            <w:top w:w="0" w:type="dxa"/>
            <w:bottom w:w="0" w:type="dxa"/>
          </w:tblCellMar>
        </w:tblPrEx>
        <w:trPr>
          <w:trHeight w:val="579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</w:tr>
      <w:tr w:rsidR="001D645E">
        <w:tblPrEx>
          <w:tblCellMar>
            <w:top w:w="0" w:type="dxa"/>
            <w:bottom w:w="0" w:type="dxa"/>
          </w:tblCellMar>
        </w:tblPrEx>
        <w:trPr>
          <w:trHeight w:val="579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</w:tr>
      <w:tr w:rsidR="001D645E">
        <w:tblPrEx>
          <w:tblCellMar>
            <w:top w:w="0" w:type="dxa"/>
            <w:bottom w:w="0" w:type="dxa"/>
          </w:tblCellMar>
        </w:tblPrEx>
        <w:trPr>
          <w:trHeight w:val="589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45E" w:rsidRDefault="001D645E">
            <w:pPr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</w:p>
        </w:tc>
      </w:tr>
    </w:tbl>
    <w:p w:rsidR="001D645E" w:rsidRDefault="001D645E">
      <w:pPr>
        <w:rPr>
          <w:rStyle w:val="NormalCharacter"/>
          <w:rFonts w:ascii="仿宋" w:eastAsia="仿宋" w:hAnsi="仿宋" w:cs="仿宋"/>
          <w:bCs/>
          <w:sz w:val="28"/>
          <w:szCs w:val="28"/>
        </w:rPr>
      </w:pPr>
    </w:p>
    <w:p w:rsidR="001D645E" w:rsidRDefault="001D645E">
      <w:pPr>
        <w:spacing w:line="360" w:lineRule="auto"/>
        <w:jc w:val="left"/>
        <w:textAlignment w:val="center"/>
        <w:rPr>
          <w:rStyle w:val="NormalCharacter"/>
          <w:rFonts w:ascii="仿宋" w:eastAsia="仿宋" w:hAnsi="仿宋"/>
          <w:sz w:val="24"/>
          <w:szCs w:val="28"/>
        </w:rPr>
      </w:pPr>
    </w:p>
    <w:p w:rsidR="001D645E" w:rsidRDefault="001D645E">
      <w:pPr>
        <w:spacing w:line="360" w:lineRule="auto"/>
        <w:jc w:val="left"/>
        <w:textAlignment w:val="center"/>
        <w:rPr>
          <w:rStyle w:val="NormalCharacter"/>
          <w:rFonts w:ascii="仿宋" w:eastAsia="仿宋" w:hAnsi="仿宋"/>
          <w:sz w:val="24"/>
          <w:szCs w:val="28"/>
        </w:rPr>
      </w:pPr>
    </w:p>
    <w:p w:rsidR="001D645E" w:rsidRDefault="001D645E">
      <w:pPr>
        <w:spacing w:line="360" w:lineRule="auto"/>
        <w:jc w:val="left"/>
        <w:textAlignment w:val="center"/>
        <w:rPr>
          <w:rStyle w:val="NormalCharacter"/>
          <w:rFonts w:ascii="仿宋" w:eastAsia="仿宋" w:hAnsi="仿宋"/>
          <w:sz w:val="24"/>
          <w:szCs w:val="28"/>
        </w:rPr>
      </w:pPr>
    </w:p>
    <w:sectPr w:rsidR="001D645E" w:rsidSect="001D645E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388" w:rsidRDefault="00D02388" w:rsidP="001D645E">
      <w:r>
        <w:separator/>
      </w:r>
    </w:p>
  </w:endnote>
  <w:endnote w:type="continuationSeparator" w:id="0">
    <w:p w:rsidR="00D02388" w:rsidRDefault="00D02388" w:rsidP="001D6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45E" w:rsidRDefault="001D645E">
    <w:pPr>
      <w:pStyle w:val="Footer"/>
      <w:rPr>
        <w:rStyle w:val="NormalCharacter"/>
      </w:rPr>
    </w:pPr>
    <w:r w:rsidRPr="001D645E">
      <w:rPr>
        <w:rStyle w:val="NormalCharacte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524288;mso-position-horizontal:center;mso-position-horizontal-relative:margin" filled="f" stroked="f">
          <v:textbox inset="0,0,0,0">
            <w:txbxContent>
              <w:p w:rsidR="001D645E" w:rsidRDefault="001D645E">
                <w:pPr>
                  <w:pStyle w:val="Footer"/>
                  <w:rPr>
                    <w:rStyle w:val="PageNumber"/>
                  </w:rPr>
                </w:pPr>
              </w:p>
              <w:p w:rsidR="001D645E" w:rsidRDefault="001D645E">
                <w:pPr>
                  <w:rPr>
                    <w:rStyle w:val="NormalCharacter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388" w:rsidRDefault="00D02388" w:rsidP="001D645E">
      <w:r>
        <w:separator/>
      </w:r>
    </w:p>
  </w:footnote>
  <w:footnote w:type="continuationSeparator" w:id="0">
    <w:p w:rsidR="00D02388" w:rsidRDefault="00D02388" w:rsidP="001D64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AF0ADB6"/>
    <w:multiLevelType w:val="singleLevel"/>
    <w:tmpl w:val="FAF0ADB6"/>
    <w:lvl w:ilvl="0">
      <w:start w:val="3"/>
      <w:numFmt w:val="chineseCounting"/>
      <w:suff w:val="nothing"/>
      <w:lvlText w:val="%1、"/>
      <w:lvlJc w:val="left"/>
      <w:pPr>
        <w:widowControl/>
        <w:ind w:left="0" w:firstLine="0"/>
        <w:textAlignment w:val="baseline"/>
      </w:pPr>
      <w:rPr>
        <w:rFonts w:ascii="仿宋" w:eastAsia="黑体" w:hAnsi="仿宋" w:cs="仿宋"/>
        <w:b/>
        <w:bCs/>
        <w:sz w:val="28"/>
        <w:szCs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oNotUseMarginsForDrawingGridOrigin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</w:compat>
  <w:rsids>
    <w:rsidRoot w:val="001D645E"/>
    <w:rsid w:val="00065178"/>
    <w:rsid w:val="001D645E"/>
    <w:rsid w:val="0021768B"/>
    <w:rsid w:val="00305286"/>
    <w:rsid w:val="00433006"/>
    <w:rsid w:val="005110AB"/>
    <w:rsid w:val="00BE6D7F"/>
    <w:rsid w:val="00D00FDA"/>
    <w:rsid w:val="00D02388"/>
    <w:rsid w:val="00D300CA"/>
    <w:rsid w:val="00E34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D645E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1"/>
    <w:basedOn w:val="a"/>
    <w:next w:val="a"/>
    <w:rsid w:val="001D645E"/>
    <w:pPr>
      <w:keepNext/>
      <w:keepLines/>
      <w:spacing w:before="340" w:after="330" w:line="578" w:lineRule="auto"/>
    </w:pPr>
    <w:rPr>
      <w:b/>
      <w:bCs/>
      <w:kern w:val="44"/>
      <w:sz w:val="44"/>
    </w:rPr>
  </w:style>
  <w:style w:type="paragraph" w:customStyle="1" w:styleId="Heading2">
    <w:name w:val="Heading2"/>
    <w:basedOn w:val="a"/>
    <w:next w:val="a"/>
    <w:rsid w:val="001D645E"/>
    <w:pPr>
      <w:keepNext/>
      <w:keepLines/>
      <w:spacing w:before="260" w:after="260" w:line="415" w:lineRule="auto"/>
    </w:pPr>
    <w:rPr>
      <w:rFonts w:ascii="Cambria" w:hAnsi="Cambria"/>
      <w:b/>
      <w:bCs/>
      <w:sz w:val="32"/>
      <w:szCs w:val="32"/>
    </w:rPr>
  </w:style>
  <w:style w:type="paragraph" w:customStyle="1" w:styleId="Heading3">
    <w:name w:val="Heading3"/>
    <w:basedOn w:val="a"/>
    <w:next w:val="a"/>
    <w:rsid w:val="001D645E"/>
    <w:pPr>
      <w:keepNext/>
      <w:keepLines/>
      <w:spacing w:before="260" w:after="260" w:line="415" w:lineRule="auto"/>
    </w:pPr>
    <w:rPr>
      <w:b/>
      <w:sz w:val="32"/>
    </w:rPr>
  </w:style>
  <w:style w:type="character" w:customStyle="1" w:styleId="NormalCharacter">
    <w:name w:val="NormalCharacter"/>
    <w:rsid w:val="001D645E"/>
  </w:style>
  <w:style w:type="table" w:customStyle="1" w:styleId="TableNormal">
    <w:name w:val="TableNormal"/>
    <w:semiHidden/>
    <w:rsid w:val="001D645E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  <w:rsid w:val="001D645E"/>
  </w:style>
  <w:style w:type="paragraph" w:customStyle="1" w:styleId="Footer">
    <w:name w:val="Footer"/>
    <w:basedOn w:val="a"/>
    <w:rsid w:val="001D645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Header">
    <w:name w:val="Header"/>
    <w:basedOn w:val="a"/>
    <w:rsid w:val="001D645E"/>
    <w:p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HtmlNormal">
    <w:name w:val="HtmlNormal"/>
    <w:basedOn w:val="a"/>
    <w:rsid w:val="001D645E"/>
    <w:rPr>
      <w:sz w:val="24"/>
    </w:rPr>
  </w:style>
  <w:style w:type="table" w:customStyle="1" w:styleId="TableGrid">
    <w:name w:val="TableGrid"/>
    <w:basedOn w:val="TableNormal"/>
    <w:rsid w:val="001D645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rsid w:val="001D645E"/>
    <w:rPr>
      <w:b/>
    </w:rPr>
  </w:style>
  <w:style w:type="character" w:customStyle="1" w:styleId="PageNumber">
    <w:name w:val="PageNumber"/>
    <w:rsid w:val="001D645E"/>
  </w:style>
  <w:style w:type="character" w:styleId="a4">
    <w:name w:val="FollowedHyperlink"/>
    <w:rsid w:val="001D645E"/>
    <w:rPr>
      <w:color w:val="771CAA"/>
    </w:rPr>
  </w:style>
  <w:style w:type="character" w:styleId="a5">
    <w:name w:val="Emphasis"/>
    <w:rsid w:val="001D645E"/>
    <w:rPr>
      <w:color w:val="F73131"/>
    </w:rPr>
  </w:style>
  <w:style w:type="character" w:styleId="a6">
    <w:name w:val="Hyperlink"/>
    <w:rsid w:val="001D645E"/>
    <w:rPr>
      <w:color w:val="0563C1"/>
      <w:u w:val="single"/>
    </w:rPr>
  </w:style>
  <w:style w:type="character" w:customStyle="1" w:styleId="HtmlCite">
    <w:name w:val="HtmlCite"/>
    <w:rsid w:val="001D645E"/>
    <w:rPr>
      <w:color w:val="008000"/>
    </w:rPr>
  </w:style>
  <w:style w:type="character" w:customStyle="1" w:styleId="UserStyle0">
    <w:name w:val="UserStyle_0"/>
    <w:semiHidden/>
    <w:rsid w:val="001D645E"/>
    <w:rPr>
      <w:rFonts w:ascii="Times New Roman" w:eastAsia="宋体" w:hAnsi="Times New Roman"/>
      <w:kern w:val="2"/>
      <w:sz w:val="21"/>
      <w:szCs w:val="24"/>
      <w:lang w:val="en-US" w:eastAsia="zh-CN" w:bidi="ar-SA"/>
    </w:rPr>
  </w:style>
  <w:style w:type="paragraph" w:customStyle="1" w:styleId="UserStyle1">
    <w:name w:val="UserStyle_1"/>
    <w:basedOn w:val="Heading2"/>
    <w:rsid w:val="001D645E"/>
    <w:pPr>
      <w:topLinePunct/>
      <w:spacing w:before="0" w:after="0" w:line="400" w:lineRule="exact"/>
      <w:jc w:val="left"/>
    </w:pPr>
    <w:rPr>
      <w:rFonts w:ascii="楷体_GB2312" w:eastAsia="楷体_GB2312"/>
      <w:sz w:val="28"/>
      <w:szCs w:val="28"/>
    </w:rPr>
  </w:style>
  <w:style w:type="paragraph" w:customStyle="1" w:styleId="UserStyle2">
    <w:name w:val="UserStyle_2"/>
    <w:basedOn w:val="a"/>
    <w:rsid w:val="001D645E"/>
    <w:pPr>
      <w:jc w:val="left"/>
    </w:pPr>
    <w:rPr>
      <w:rFonts w:ascii="宋体"/>
      <w:kern w:val="0"/>
      <w:sz w:val="24"/>
    </w:rPr>
  </w:style>
  <w:style w:type="character" w:customStyle="1" w:styleId="UserStyle3">
    <w:name w:val="UserStyle_3"/>
    <w:rsid w:val="001D645E"/>
  </w:style>
  <w:style w:type="character" w:customStyle="1" w:styleId="UserStyle4">
    <w:name w:val="UserStyle_4"/>
    <w:rsid w:val="001D645E"/>
    <w:rPr>
      <w:color w:val="315EFB"/>
    </w:rPr>
  </w:style>
  <w:style w:type="character" w:customStyle="1" w:styleId="UserStyle5">
    <w:name w:val="UserStyle_5"/>
    <w:rsid w:val="001D645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2021-05-31T03:09:00Z</dcterms:created>
  <dcterms:modified xsi:type="dcterms:W3CDTF">2021-05-31T03:15:00Z</dcterms:modified>
</cp:coreProperties>
</file>