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78DF" w14:textId="5B42DB28" w:rsidR="00585E08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2023-2024年度中层正职干部述职报告</w:t>
      </w:r>
    </w:p>
    <w:p w14:paraId="3028F4F9" w14:textId="305C2D4E" w:rsidR="00585E08" w:rsidRDefault="00CC6E37">
      <w:pPr>
        <w:spacing w:line="560" w:lineRule="exact"/>
        <w:jc w:val="center"/>
        <w:rPr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spacing w:val="-4"/>
          <w:sz w:val="32"/>
          <w:szCs w:val="32"/>
        </w:rPr>
        <w:t>轨道交通工程学院院长李蒋</w:t>
      </w:r>
    </w:p>
    <w:p w14:paraId="66A6C4AD" w14:textId="456A9CA1" w:rsidR="00585E08" w:rsidRDefault="00000000">
      <w:pPr>
        <w:spacing w:line="560" w:lineRule="exact"/>
        <w:ind w:left="624"/>
        <w:rPr>
          <w:color w:val="FF0000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一、工作情况</w:t>
      </w:r>
    </w:p>
    <w:p w14:paraId="4B0FA162" w14:textId="648CC2FC" w:rsidR="00CC6E37" w:rsidRPr="00CC6E37" w:rsidRDefault="00A56146" w:rsidP="00CC6E37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本人</w:t>
      </w:r>
      <w:r w:rsidR="00CC6E37">
        <w:rPr>
          <w:rFonts w:ascii="仿宋" w:eastAsia="仿宋" w:hAnsi="仿宋" w:hint="eastAsia"/>
          <w:spacing w:val="-4"/>
          <w:sz w:val="32"/>
          <w:szCs w:val="32"/>
        </w:rPr>
        <w:t>自任职以来</w:t>
      </w:r>
      <w:r w:rsidR="00CC6E37" w:rsidRPr="00CC6E37">
        <w:rPr>
          <w:rFonts w:ascii="仿宋" w:eastAsia="仿宋" w:hAnsi="仿宋" w:hint="eastAsia"/>
          <w:spacing w:val="-4"/>
          <w:sz w:val="32"/>
          <w:szCs w:val="32"/>
        </w:rPr>
        <w:t>，聚焦主业抓落实，锁定问题抓整改，突出重点求突破，围绕创新抓特色，大力推进</w:t>
      </w:r>
      <w:r>
        <w:rPr>
          <w:rFonts w:ascii="仿宋" w:eastAsia="仿宋" w:hAnsi="仿宋" w:hint="eastAsia"/>
          <w:spacing w:val="-4"/>
          <w:sz w:val="32"/>
          <w:szCs w:val="32"/>
        </w:rPr>
        <w:t>学院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各项</w:t>
      </w:r>
      <w:r w:rsidR="00CC6E37" w:rsidRPr="00CC6E37">
        <w:rPr>
          <w:rFonts w:ascii="仿宋" w:eastAsia="仿宋" w:hAnsi="仿宋" w:hint="eastAsia"/>
          <w:spacing w:val="-4"/>
          <w:sz w:val="32"/>
          <w:szCs w:val="32"/>
        </w:rPr>
        <w:t>工作，主动作为，成绩显著。</w:t>
      </w:r>
    </w:p>
    <w:p w14:paraId="31AF0252" w14:textId="3C03B99C" w:rsidR="00CC6E37" w:rsidRPr="00CC6E37" w:rsidRDefault="00CC6E37" w:rsidP="00CC6E37">
      <w:pPr>
        <w:spacing w:line="560" w:lineRule="exact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（一）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支部创品牌党建工作</w:t>
      </w:r>
    </w:p>
    <w:p w14:paraId="6230489C" w14:textId="072134B0" w:rsidR="00CC6E37" w:rsidRPr="00CC6E37" w:rsidRDefault="00CC6E37" w:rsidP="00CC6E37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CC6E37">
        <w:rPr>
          <w:rFonts w:ascii="仿宋" w:eastAsia="仿宋" w:hAnsi="仿宋" w:hint="eastAsia"/>
          <w:spacing w:val="-4"/>
          <w:sz w:val="32"/>
          <w:szCs w:val="32"/>
        </w:rPr>
        <w:t>轨道学院党支部始终把政治学习放在首位，本学期完成支部书记讲党课</w:t>
      </w:r>
      <w:r w:rsidRPr="00CC6E37">
        <w:rPr>
          <w:rFonts w:ascii="仿宋" w:eastAsia="仿宋" w:hAnsi="仿宋"/>
          <w:spacing w:val="-4"/>
          <w:sz w:val="32"/>
          <w:szCs w:val="32"/>
        </w:rPr>
        <w:t>1次，开展主题党日活动</w:t>
      </w:r>
      <w:r>
        <w:rPr>
          <w:rFonts w:ascii="仿宋" w:eastAsia="仿宋" w:hAnsi="仿宋" w:hint="eastAsia"/>
          <w:spacing w:val="-4"/>
          <w:sz w:val="32"/>
          <w:szCs w:val="32"/>
        </w:rPr>
        <w:t>7</w:t>
      </w:r>
      <w:r w:rsidRPr="00CC6E37">
        <w:rPr>
          <w:rFonts w:ascii="仿宋" w:eastAsia="仿宋" w:hAnsi="仿宋"/>
          <w:spacing w:val="-4"/>
          <w:sz w:val="32"/>
          <w:szCs w:val="32"/>
        </w:rPr>
        <w:t>次</w:t>
      </w:r>
      <w:r w:rsidR="00A56146">
        <w:rPr>
          <w:rFonts w:ascii="仿宋" w:eastAsia="仿宋" w:hAnsi="仿宋" w:hint="eastAsia"/>
          <w:spacing w:val="-4"/>
          <w:sz w:val="32"/>
          <w:szCs w:val="32"/>
        </w:rPr>
        <w:t>，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凝练形成“红心向党、绿动先锋”的党建品牌，并获评学校示范化党支部。</w:t>
      </w:r>
    </w:p>
    <w:p w14:paraId="715E68A7" w14:textId="493A1713" w:rsidR="00CC6E37" w:rsidRPr="00CC6E37" w:rsidRDefault="00CC6E37" w:rsidP="00CC6E37">
      <w:pPr>
        <w:spacing w:line="560" w:lineRule="exact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（二）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学院教学管理工作概况</w:t>
      </w:r>
    </w:p>
    <w:p w14:paraId="03C67E9C" w14:textId="774114E9" w:rsidR="00CC6E37" w:rsidRPr="00CC6E37" w:rsidRDefault="0012289B" w:rsidP="0012289B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任职以来</w:t>
      </w:r>
      <w:r w:rsidR="00A56146">
        <w:rPr>
          <w:rFonts w:ascii="仿宋" w:eastAsia="仿宋" w:hAnsi="仿宋" w:hint="eastAsia"/>
          <w:spacing w:val="-4"/>
          <w:sz w:val="32"/>
          <w:szCs w:val="32"/>
        </w:rPr>
        <w:t>，</w:t>
      </w:r>
      <w:r>
        <w:rPr>
          <w:rFonts w:ascii="仿宋" w:eastAsia="仿宋" w:hAnsi="仿宋" w:hint="eastAsia"/>
          <w:spacing w:val="-4"/>
          <w:sz w:val="32"/>
          <w:szCs w:val="32"/>
        </w:rPr>
        <w:t>主动带领教师投身</w:t>
      </w:r>
      <w:r w:rsidR="009C22AD">
        <w:rPr>
          <w:rFonts w:ascii="仿宋" w:eastAsia="仿宋" w:hAnsi="仿宋" w:hint="eastAsia"/>
          <w:spacing w:val="-4"/>
          <w:sz w:val="32"/>
          <w:szCs w:val="32"/>
        </w:rPr>
        <w:t>各类</w:t>
      </w:r>
      <w:r>
        <w:rPr>
          <w:rFonts w:ascii="仿宋" w:eastAsia="仿宋" w:hAnsi="仿宋" w:hint="eastAsia"/>
          <w:spacing w:val="-4"/>
          <w:sz w:val="32"/>
          <w:szCs w:val="32"/>
        </w:rPr>
        <w:t>大赛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8A0B79" w:rsidRPr="008A0B79">
        <w:rPr>
          <w:rFonts w:ascii="仿宋" w:eastAsia="仿宋" w:hAnsi="仿宋" w:hint="eastAsia"/>
          <w:spacing w:val="-4"/>
          <w:sz w:val="32"/>
          <w:szCs w:val="32"/>
        </w:rPr>
        <w:t>两个团队获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省</w:t>
      </w:r>
      <w:r w:rsidR="009C22AD">
        <w:rPr>
          <w:rFonts w:ascii="仿宋" w:eastAsia="仿宋" w:hAnsi="仿宋" w:hint="eastAsia"/>
          <w:spacing w:val="-4"/>
          <w:sz w:val="32"/>
          <w:szCs w:val="32"/>
        </w:rPr>
        <w:t>技能大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赛</w:t>
      </w:r>
      <w:r w:rsidR="008A0B79" w:rsidRPr="008A0B79">
        <w:rPr>
          <w:rFonts w:ascii="仿宋" w:eastAsia="仿宋" w:hAnsi="仿宋" w:hint="eastAsia"/>
          <w:spacing w:val="-4"/>
          <w:sz w:val="32"/>
          <w:szCs w:val="32"/>
        </w:rPr>
        <w:t>教师组三等奖；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两个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团队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分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获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苏州市</w:t>
      </w:r>
      <w:r w:rsidR="00A56146">
        <w:rPr>
          <w:rFonts w:ascii="仿宋" w:eastAsia="仿宋" w:hAnsi="仿宋" w:hint="eastAsia"/>
          <w:spacing w:val="-4"/>
          <w:sz w:val="32"/>
          <w:szCs w:val="32"/>
        </w:rPr>
        <w:t>教学能力大赛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一等奖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、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三等奖；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一个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团队获得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联院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高职组一等奖</w:t>
      </w:r>
      <w:r w:rsidR="009C22AD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教师</w:t>
      </w:r>
      <w:r w:rsidR="009C22AD" w:rsidRPr="00CC6E37">
        <w:rPr>
          <w:rFonts w:ascii="仿宋" w:eastAsia="仿宋" w:hAnsi="仿宋"/>
          <w:spacing w:val="-4"/>
          <w:sz w:val="32"/>
          <w:szCs w:val="32"/>
        </w:rPr>
        <w:t>课程思政教学设计案例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获</w:t>
      </w:r>
      <w:r w:rsidR="009C22AD">
        <w:rPr>
          <w:rFonts w:ascii="仿宋" w:eastAsia="仿宋" w:hAnsi="仿宋" w:hint="eastAsia"/>
          <w:spacing w:val="-4"/>
          <w:sz w:val="32"/>
          <w:szCs w:val="32"/>
        </w:rPr>
        <w:t>联院专指委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一等奖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1项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，二等奖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4项</w:t>
      </w:r>
      <w:r w:rsidR="00CC6E37" w:rsidRPr="00CC6E37">
        <w:rPr>
          <w:rFonts w:ascii="仿宋" w:eastAsia="仿宋" w:hAnsi="仿宋" w:hint="eastAsia"/>
          <w:spacing w:val="-4"/>
          <w:sz w:val="32"/>
          <w:szCs w:val="32"/>
        </w:rPr>
        <w:t>，三等奖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1项</w:t>
      </w:r>
      <w:r w:rsidR="00CC6E37" w:rsidRPr="00CC6E37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26C702DA" w14:textId="6C78830D" w:rsidR="00AE5950" w:rsidRPr="00AE5950" w:rsidRDefault="0012289B" w:rsidP="00AE5950">
      <w:pPr>
        <w:spacing w:line="560" w:lineRule="exact"/>
        <w:ind w:firstLineChars="200" w:firstLine="624"/>
        <w:rPr>
          <w:rFonts w:ascii="仿宋" w:eastAsia="仿宋" w:hAnsi="仿宋" w:hint="eastAsia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任职以来，</w:t>
      </w:r>
      <w:r w:rsidR="00BD3563">
        <w:rPr>
          <w:rFonts w:ascii="仿宋" w:eastAsia="仿宋" w:hAnsi="仿宋" w:hint="eastAsia"/>
          <w:spacing w:val="-4"/>
          <w:sz w:val="32"/>
          <w:szCs w:val="32"/>
        </w:rPr>
        <w:t>积极动员教师开展教学科研工作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本学期我院教师发表</w:t>
      </w:r>
      <w:r w:rsidR="00346B9A">
        <w:rPr>
          <w:rFonts w:ascii="仿宋" w:eastAsia="仿宋" w:hAnsi="仿宋" w:hint="eastAsia"/>
          <w:spacing w:val="-4"/>
          <w:sz w:val="32"/>
          <w:szCs w:val="32"/>
        </w:rPr>
        <w:t>论文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5篇。15位</w:t>
      </w:r>
      <w:r w:rsidR="00563226">
        <w:rPr>
          <w:rFonts w:ascii="仿宋" w:eastAsia="仿宋" w:hAnsi="仿宋" w:hint="eastAsia"/>
          <w:spacing w:val="-4"/>
          <w:sz w:val="32"/>
          <w:szCs w:val="32"/>
        </w:rPr>
        <w:t>教师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新申报</w:t>
      </w:r>
      <w:r w:rsidR="009C22AD" w:rsidRPr="00CC6E37">
        <w:rPr>
          <w:rFonts w:ascii="仿宋" w:eastAsia="仿宋" w:hAnsi="仿宋"/>
          <w:spacing w:val="-4"/>
          <w:sz w:val="32"/>
          <w:szCs w:val="32"/>
        </w:rPr>
        <w:t>课题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省级1项、市级4项、校级4项。</w:t>
      </w:r>
      <w:r w:rsidR="00BD3563" w:rsidRPr="00CC6E37">
        <w:rPr>
          <w:rFonts w:ascii="仿宋" w:eastAsia="仿宋" w:hAnsi="仿宋"/>
          <w:spacing w:val="-4"/>
          <w:sz w:val="32"/>
          <w:szCs w:val="32"/>
        </w:rPr>
        <w:t>首批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3本</w:t>
      </w:r>
      <w:r w:rsidR="00BD3563" w:rsidRPr="00CC6E37">
        <w:rPr>
          <w:rFonts w:ascii="仿宋" w:eastAsia="仿宋" w:hAnsi="仿宋"/>
          <w:spacing w:val="-4"/>
          <w:sz w:val="32"/>
          <w:szCs w:val="32"/>
        </w:rPr>
        <w:t>院本教材进入三校阶段，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第二批4本</w:t>
      </w:r>
      <w:r w:rsidR="00BD3563" w:rsidRPr="00CC6E37">
        <w:rPr>
          <w:rFonts w:ascii="仿宋" w:eastAsia="仿宋" w:hAnsi="仿宋"/>
          <w:spacing w:val="-4"/>
          <w:sz w:val="32"/>
          <w:szCs w:val="32"/>
        </w:rPr>
        <w:t>教材预计10月完稿。</w:t>
      </w:r>
      <w:r w:rsidR="00374142">
        <w:rPr>
          <w:rFonts w:ascii="仿宋" w:eastAsia="仿宋" w:hAnsi="仿宋" w:hint="eastAsia"/>
          <w:spacing w:val="-4"/>
          <w:sz w:val="32"/>
          <w:szCs w:val="32"/>
        </w:rPr>
        <w:t>教师</w:t>
      </w:r>
      <w:r w:rsidR="00BD3563" w:rsidRPr="00CC6E37">
        <w:rPr>
          <w:rFonts w:ascii="仿宋" w:eastAsia="仿宋" w:hAnsi="仿宋" w:hint="eastAsia"/>
          <w:spacing w:val="-4"/>
          <w:sz w:val="32"/>
          <w:szCs w:val="32"/>
        </w:rPr>
        <w:t>申报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联院</w:t>
      </w:r>
      <w:r w:rsidR="00BD3563" w:rsidRPr="00CC6E37">
        <w:rPr>
          <w:rFonts w:ascii="仿宋" w:eastAsia="仿宋" w:hAnsi="仿宋" w:hint="eastAsia"/>
          <w:spacing w:val="-4"/>
          <w:sz w:val="32"/>
          <w:szCs w:val="32"/>
        </w:rPr>
        <w:t>课程思政示范课程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1门</w:t>
      </w:r>
      <w:r w:rsidR="00BD3563" w:rsidRPr="00CC6E37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BD3563" w:rsidRPr="00CC6E37">
        <w:rPr>
          <w:rFonts w:ascii="仿宋" w:eastAsia="仿宋" w:hAnsi="仿宋"/>
          <w:spacing w:val="-4"/>
          <w:sz w:val="32"/>
          <w:szCs w:val="32"/>
        </w:rPr>
        <w:t>学校在线精品课程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2门</w:t>
      </w:r>
      <w:r w:rsidR="00BD3563" w:rsidRPr="00CC6E37">
        <w:rPr>
          <w:rFonts w:ascii="仿宋" w:eastAsia="仿宋" w:hAnsi="仿宋"/>
          <w:spacing w:val="-4"/>
          <w:sz w:val="32"/>
          <w:szCs w:val="32"/>
        </w:rPr>
        <w:t>。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教师</w:t>
      </w:r>
      <w:r w:rsidR="00AE5950" w:rsidRPr="00CC6E37">
        <w:rPr>
          <w:rFonts w:ascii="仿宋" w:eastAsia="仿宋" w:hAnsi="仿宋"/>
          <w:spacing w:val="-4"/>
          <w:sz w:val="32"/>
          <w:szCs w:val="32"/>
        </w:rPr>
        <w:t>获批发明专利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1</w:t>
      </w:r>
      <w:r w:rsidR="00AE5950" w:rsidRPr="00CC6E37">
        <w:rPr>
          <w:rFonts w:ascii="仿宋" w:eastAsia="仿宋" w:hAnsi="仿宋"/>
          <w:spacing w:val="-4"/>
          <w:sz w:val="32"/>
          <w:szCs w:val="32"/>
        </w:rPr>
        <w:t>项，外观设计专利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1</w:t>
      </w:r>
      <w:r w:rsidR="00AE5950">
        <w:rPr>
          <w:rFonts w:ascii="仿宋" w:eastAsia="仿宋" w:hAnsi="仿宋" w:hint="eastAsia"/>
          <w:spacing w:val="-4"/>
          <w:sz w:val="32"/>
          <w:szCs w:val="32"/>
        </w:rPr>
        <w:t>项</w:t>
      </w:r>
      <w:r w:rsidR="00AE5950" w:rsidRPr="00CC6E37">
        <w:rPr>
          <w:rFonts w:ascii="仿宋" w:eastAsia="仿宋" w:hAnsi="仿宋"/>
          <w:spacing w:val="-4"/>
          <w:sz w:val="32"/>
          <w:szCs w:val="32"/>
        </w:rPr>
        <w:t>。</w:t>
      </w:r>
    </w:p>
    <w:p w14:paraId="7060B09B" w14:textId="76B4A268" w:rsidR="00CC6E37" w:rsidRPr="00CC6E37" w:rsidRDefault="00BD3563" w:rsidP="00BD3563">
      <w:pPr>
        <w:rPr>
          <w:rFonts w:ascii="仿宋" w:eastAsia="仿宋" w:hAnsi="仿宋"/>
          <w:spacing w:val="-4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AC75A68" wp14:editId="018A382C">
            <wp:extent cx="5274310" cy="5452110"/>
            <wp:effectExtent l="0" t="0" r="2540" b="0"/>
            <wp:docPr id="3716291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2910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5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3B9C" w14:textId="758B79D4" w:rsidR="00282415" w:rsidRPr="00CC6E37" w:rsidRDefault="00282415" w:rsidP="00282415">
      <w:pPr>
        <w:spacing w:line="560" w:lineRule="exact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（三）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学院</w:t>
      </w:r>
      <w:r>
        <w:rPr>
          <w:rFonts w:ascii="仿宋" w:eastAsia="仿宋" w:hAnsi="仿宋" w:hint="eastAsia"/>
          <w:spacing w:val="-4"/>
          <w:sz w:val="32"/>
          <w:szCs w:val="32"/>
        </w:rPr>
        <w:t>学生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管理工作概况</w:t>
      </w:r>
    </w:p>
    <w:p w14:paraId="535985FD" w14:textId="69934951" w:rsidR="00CC6E37" w:rsidRPr="00CC6E37" w:rsidRDefault="00CC6E37" w:rsidP="008A0B79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CC6E37">
        <w:rPr>
          <w:rFonts w:ascii="仿宋" w:eastAsia="仿宋" w:hAnsi="仿宋" w:hint="eastAsia"/>
          <w:spacing w:val="-4"/>
          <w:sz w:val="32"/>
          <w:szCs w:val="32"/>
        </w:rPr>
        <w:t>学院注重发挥学生</w:t>
      </w:r>
      <w:r w:rsidR="009C22AD">
        <w:rPr>
          <w:rFonts w:ascii="仿宋" w:eastAsia="仿宋" w:hAnsi="仿宋" w:hint="eastAsia"/>
          <w:spacing w:val="-4"/>
          <w:sz w:val="32"/>
          <w:szCs w:val="32"/>
        </w:rPr>
        <w:t>兴趣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特长，先后开展羽毛球、足球、乒乓球、篮球、拔河、书法等比赛和劳动教育专题活动，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学生</w:t>
      </w:r>
      <w:r w:rsidRPr="00CC6E37">
        <w:rPr>
          <w:rFonts w:ascii="仿宋" w:eastAsia="仿宋" w:hAnsi="仿宋"/>
          <w:spacing w:val="-4"/>
          <w:sz w:val="32"/>
          <w:szCs w:val="32"/>
        </w:rPr>
        <w:t>获江苏省羽毛球比赛团体一等奖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1项，</w:t>
      </w:r>
      <w:r w:rsidRPr="00CC6E37">
        <w:rPr>
          <w:rFonts w:ascii="仿宋" w:eastAsia="仿宋" w:hAnsi="仿宋"/>
          <w:spacing w:val="-4"/>
          <w:sz w:val="32"/>
          <w:szCs w:val="32"/>
        </w:rPr>
        <w:t>江苏省乒乓球比赛团体一等奖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1项，</w:t>
      </w:r>
      <w:r w:rsidRPr="00CC6E37">
        <w:rPr>
          <w:rFonts w:ascii="仿宋" w:eastAsia="仿宋" w:hAnsi="仿宋"/>
          <w:spacing w:val="-4"/>
          <w:sz w:val="32"/>
          <w:szCs w:val="32"/>
        </w:rPr>
        <w:t>江苏省啦啦操比赛团体二等奖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1项</w:t>
      </w:r>
      <w:r w:rsidRPr="00CC6E37">
        <w:rPr>
          <w:rFonts w:ascii="仿宋" w:eastAsia="仿宋" w:hAnsi="仿宋"/>
          <w:spacing w:val="-4"/>
          <w:sz w:val="32"/>
          <w:szCs w:val="32"/>
        </w:rPr>
        <w:t>；5名学生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获联院</w:t>
      </w:r>
      <w:r w:rsidRPr="00CC6E37">
        <w:rPr>
          <w:rFonts w:ascii="仿宋" w:eastAsia="仿宋" w:hAnsi="仿宋"/>
          <w:spacing w:val="-4"/>
          <w:sz w:val="32"/>
          <w:szCs w:val="32"/>
        </w:rPr>
        <w:t>数学能力比赛二等</w:t>
      </w:r>
      <w:r w:rsidRPr="00CC6E37">
        <w:rPr>
          <w:rFonts w:ascii="仿宋" w:eastAsia="仿宋" w:hAnsi="仿宋" w:hint="eastAsia"/>
          <w:spacing w:val="-4"/>
          <w:sz w:val="32"/>
          <w:szCs w:val="32"/>
        </w:rPr>
        <w:t>奖</w:t>
      </w:r>
      <w:r w:rsidRPr="00CC6E37">
        <w:rPr>
          <w:rFonts w:ascii="仿宋" w:eastAsia="仿宋" w:hAnsi="仿宋"/>
          <w:spacing w:val="-4"/>
          <w:sz w:val="32"/>
          <w:szCs w:val="32"/>
        </w:rPr>
        <w:t>3项，三等奖1项。</w:t>
      </w:r>
    </w:p>
    <w:p w14:paraId="008200CA" w14:textId="35F2D2A0" w:rsidR="00CC6E37" w:rsidRDefault="008A0B79" w:rsidP="0062389C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任职以来，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重点帮扶新班主任，定期开展主题班会观摩活动，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鼓励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班主任参加能力提升的培训和竞赛活动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，主导修订、</w:t>
      </w:r>
      <w:r w:rsidRPr="00CC6E37">
        <w:rPr>
          <w:rFonts w:ascii="仿宋" w:eastAsia="仿宋" w:hAnsi="仿宋"/>
          <w:spacing w:val="-4"/>
          <w:sz w:val="32"/>
          <w:szCs w:val="32"/>
        </w:rPr>
        <w:t>完善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班主任</w:t>
      </w:r>
      <w:r w:rsidRPr="00CC6E37">
        <w:rPr>
          <w:rFonts w:ascii="仿宋" w:eastAsia="仿宋" w:hAnsi="仿宋"/>
          <w:spacing w:val="-4"/>
          <w:sz w:val="32"/>
          <w:szCs w:val="32"/>
        </w:rPr>
        <w:t>考核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评优</w:t>
      </w:r>
      <w:r w:rsidRPr="00CC6E37">
        <w:rPr>
          <w:rFonts w:ascii="仿宋" w:eastAsia="仿宋" w:hAnsi="仿宋"/>
          <w:spacing w:val="-4"/>
          <w:sz w:val="32"/>
          <w:szCs w:val="32"/>
        </w:rPr>
        <w:t>方案</w:t>
      </w:r>
      <w:r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CC6E37" w:rsidRPr="00CC6E37">
        <w:rPr>
          <w:rFonts w:ascii="仿宋" w:eastAsia="仿宋" w:hAnsi="仿宋" w:hint="eastAsia"/>
          <w:spacing w:val="-4"/>
          <w:sz w:val="32"/>
          <w:szCs w:val="32"/>
        </w:rPr>
        <w:t>本学期，运营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22401班获江苏省优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lastRenderedPageBreak/>
        <w:t>秀班集体荣誉称号，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两位班主任分获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学校主题班会比赛一、二等奖，董健老师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获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联院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主题班会比赛一等奖，陈曦老师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获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苏州市班主任大赛二等奖。</w:t>
      </w:r>
      <w:r w:rsidR="00AF180E" w:rsidRPr="00CC6E37">
        <w:rPr>
          <w:rFonts w:ascii="仿宋" w:eastAsia="仿宋" w:hAnsi="仿宋"/>
          <w:spacing w:val="-4"/>
          <w:sz w:val="32"/>
          <w:szCs w:val="32"/>
        </w:rPr>
        <w:t>两个班集体</w:t>
      </w:r>
      <w:r w:rsidR="0062389C">
        <w:rPr>
          <w:rFonts w:ascii="仿宋" w:eastAsia="仿宋" w:hAnsi="仿宋" w:hint="eastAsia"/>
          <w:spacing w:val="-4"/>
          <w:sz w:val="32"/>
          <w:szCs w:val="32"/>
        </w:rPr>
        <w:t>获</w:t>
      </w:r>
      <w:r w:rsidR="00AF180E" w:rsidRPr="00CC6E37">
        <w:rPr>
          <w:rFonts w:ascii="仿宋" w:eastAsia="仿宋" w:hAnsi="仿宋"/>
          <w:spacing w:val="-4"/>
          <w:sz w:val="32"/>
          <w:szCs w:val="32"/>
        </w:rPr>
        <w:t>苏州市合唱比赛二等奖</w:t>
      </w:r>
      <w:r w:rsidR="00AF180E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AF180E" w:rsidRPr="00CC6E37">
        <w:rPr>
          <w:rFonts w:ascii="仿宋" w:eastAsia="仿宋" w:hAnsi="仿宋" w:hint="eastAsia"/>
          <w:spacing w:val="-4"/>
          <w:sz w:val="32"/>
          <w:szCs w:val="32"/>
        </w:rPr>
        <w:t>本学期</w:t>
      </w:r>
      <w:r w:rsidR="00AF180E">
        <w:rPr>
          <w:rFonts w:ascii="仿宋" w:eastAsia="仿宋" w:hAnsi="仿宋" w:hint="eastAsia"/>
          <w:spacing w:val="-4"/>
          <w:sz w:val="32"/>
          <w:szCs w:val="32"/>
        </w:rPr>
        <w:t>学院</w:t>
      </w:r>
      <w:r w:rsidR="00AF180E" w:rsidRPr="00CC6E37">
        <w:rPr>
          <w:rFonts w:ascii="仿宋" w:eastAsia="仿宋" w:hAnsi="仿宋" w:hint="eastAsia"/>
          <w:spacing w:val="-4"/>
          <w:sz w:val="32"/>
          <w:szCs w:val="32"/>
        </w:rPr>
        <w:t>共发展</w:t>
      </w:r>
      <w:r w:rsidR="00AF180E" w:rsidRPr="00CC6E37">
        <w:rPr>
          <w:rFonts w:ascii="仿宋" w:eastAsia="仿宋" w:hAnsi="仿宋"/>
          <w:spacing w:val="-4"/>
          <w:sz w:val="32"/>
          <w:szCs w:val="32"/>
        </w:rPr>
        <w:t>12名团员</w:t>
      </w:r>
      <w:r w:rsidR="00AF180E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AF180E" w:rsidRPr="00CC6E37">
        <w:rPr>
          <w:rFonts w:ascii="仿宋" w:eastAsia="仿宋" w:hAnsi="仿宋"/>
          <w:spacing w:val="-4"/>
          <w:sz w:val="32"/>
          <w:szCs w:val="32"/>
        </w:rPr>
        <w:t>1名学生获苏州市“优秀共青团员”。</w:t>
      </w:r>
    </w:p>
    <w:p w14:paraId="705188A7" w14:textId="46C7C702" w:rsidR="00CF3A3D" w:rsidRPr="00CC6E37" w:rsidRDefault="0062389C" w:rsidP="00CF3A3D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此外，</w:t>
      </w:r>
      <w:r w:rsidR="00CF3A3D" w:rsidRPr="00CC6E37">
        <w:rPr>
          <w:rFonts w:ascii="仿宋" w:eastAsia="仿宋" w:hAnsi="仿宋"/>
          <w:spacing w:val="-4"/>
          <w:sz w:val="32"/>
          <w:szCs w:val="32"/>
        </w:rPr>
        <w:t>19名学生参加苏州市创新创业大赛，获市级一等奖1项，二等奖1项，三等奖3项。</w:t>
      </w:r>
    </w:p>
    <w:p w14:paraId="7BE0E831" w14:textId="47916803" w:rsidR="00CC6E37" w:rsidRPr="00CC6E37" w:rsidRDefault="00AF180E" w:rsidP="00AF180E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自任职以来，大力引导学生就业、升学和留学多渠道发展。</w:t>
      </w:r>
      <w:r w:rsidR="00CC6E37" w:rsidRPr="00CC6E37">
        <w:rPr>
          <w:rFonts w:ascii="仿宋" w:eastAsia="仿宋" w:hAnsi="仿宋"/>
          <w:spacing w:val="-4"/>
          <w:sz w:val="32"/>
          <w:szCs w:val="32"/>
        </w:rPr>
        <w:t>2019级学生</w:t>
      </w:r>
      <w:r w:rsidR="00CF3A3D">
        <w:rPr>
          <w:rFonts w:ascii="仿宋" w:eastAsia="仿宋" w:hAnsi="仿宋" w:hint="eastAsia"/>
          <w:spacing w:val="-4"/>
          <w:sz w:val="32"/>
          <w:szCs w:val="32"/>
        </w:rPr>
        <w:t>有</w:t>
      </w:r>
      <w:r>
        <w:rPr>
          <w:rFonts w:ascii="仿宋" w:eastAsia="仿宋" w:hAnsi="仿宋" w:hint="eastAsia"/>
          <w:spacing w:val="-4"/>
          <w:sz w:val="32"/>
          <w:szCs w:val="32"/>
        </w:rPr>
        <w:t>9人专转本录取，</w:t>
      </w:r>
      <w:r w:rsidRPr="00CC6E37">
        <w:rPr>
          <w:rFonts w:ascii="仿宋" w:eastAsia="仿宋" w:hAnsi="仿宋"/>
          <w:spacing w:val="-4"/>
          <w:sz w:val="32"/>
          <w:szCs w:val="32"/>
        </w:rPr>
        <w:t>目前</w:t>
      </w:r>
      <w:r w:rsidR="00CF3A3D">
        <w:rPr>
          <w:rFonts w:ascii="仿宋" w:eastAsia="仿宋" w:hAnsi="仿宋" w:hint="eastAsia"/>
          <w:spacing w:val="-4"/>
          <w:sz w:val="32"/>
          <w:szCs w:val="32"/>
        </w:rPr>
        <w:t>2021级</w:t>
      </w:r>
      <w:r w:rsidRPr="00CC6E37">
        <w:rPr>
          <w:rFonts w:ascii="仿宋" w:eastAsia="仿宋" w:hAnsi="仿宋"/>
          <w:spacing w:val="-4"/>
          <w:sz w:val="32"/>
          <w:szCs w:val="32"/>
        </w:rPr>
        <w:t>有45名学生预报名苏州大学专接本学历提升项目。</w:t>
      </w:r>
    </w:p>
    <w:p w14:paraId="26D4160A" w14:textId="77F1F6D8" w:rsidR="00585E08" w:rsidRDefault="00000000">
      <w:pPr>
        <w:spacing w:line="560" w:lineRule="exact"/>
        <w:ind w:left="624"/>
        <w:rPr>
          <w:color w:val="FF0000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二、存在问题</w:t>
      </w:r>
    </w:p>
    <w:p w14:paraId="57375ED5" w14:textId="001C056C" w:rsidR="00CF3A3D" w:rsidRPr="00D4209E" w:rsidRDefault="00CF3A3D" w:rsidP="00CF3A3D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D4209E">
        <w:rPr>
          <w:rFonts w:ascii="仿宋" w:eastAsia="仿宋" w:hAnsi="仿宋" w:hint="eastAsia"/>
          <w:spacing w:val="-4"/>
          <w:sz w:val="32"/>
          <w:szCs w:val="32"/>
        </w:rPr>
        <w:t>（一）</w:t>
      </w:r>
      <w:r w:rsidRPr="00D4209E">
        <w:rPr>
          <w:rFonts w:ascii="仿宋" w:eastAsia="仿宋" w:hAnsi="仿宋"/>
          <w:spacing w:val="-4"/>
          <w:sz w:val="32"/>
          <w:szCs w:val="32"/>
        </w:rPr>
        <w:t>各类大赛训练管理细则还需进一步修订。学生训练时长、</w:t>
      </w:r>
      <w:r w:rsidRPr="00D4209E">
        <w:rPr>
          <w:rFonts w:ascii="仿宋" w:eastAsia="仿宋" w:hAnsi="仿宋" w:hint="eastAsia"/>
          <w:spacing w:val="-4"/>
          <w:sz w:val="32"/>
          <w:szCs w:val="32"/>
        </w:rPr>
        <w:t>教练</w:t>
      </w:r>
      <w:r w:rsidRPr="00D4209E">
        <w:rPr>
          <w:rFonts w:ascii="仿宋" w:eastAsia="仿宋" w:hAnsi="仿宋"/>
          <w:spacing w:val="-4"/>
          <w:sz w:val="32"/>
          <w:szCs w:val="32"/>
        </w:rPr>
        <w:t>指导方式、学生停课申请制度等还需进一步完善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D4209E" w:rsidRPr="00D4209E">
        <w:rPr>
          <w:rFonts w:ascii="仿宋" w:eastAsia="仿宋" w:hAnsi="仿宋"/>
          <w:spacing w:val="-4"/>
          <w:sz w:val="32"/>
          <w:szCs w:val="32"/>
        </w:rPr>
        <w:t xml:space="preserve"> </w:t>
      </w:r>
    </w:p>
    <w:p w14:paraId="023E0718" w14:textId="76B441B8" w:rsidR="00CF3A3D" w:rsidRPr="00D4209E" w:rsidRDefault="00CF3A3D" w:rsidP="00CF3A3D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D4209E">
        <w:rPr>
          <w:rFonts w:ascii="仿宋" w:eastAsia="仿宋" w:hAnsi="仿宋" w:hint="eastAsia"/>
          <w:spacing w:val="-4"/>
          <w:sz w:val="32"/>
          <w:szCs w:val="32"/>
        </w:rPr>
        <w:t>（二）</w:t>
      </w:r>
      <w:r w:rsidRPr="00D4209E">
        <w:rPr>
          <w:rFonts w:ascii="仿宋" w:eastAsia="仿宋" w:hAnsi="仿宋"/>
          <w:spacing w:val="-4"/>
          <w:sz w:val="32"/>
          <w:szCs w:val="32"/>
        </w:rPr>
        <w:t>学院高职称教师</w:t>
      </w:r>
      <w:r w:rsidR="004F48AB" w:rsidRPr="00D4209E">
        <w:rPr>
          <w:rFonts w:ascii="仿宋" w:eastAsia="仿宋" w:hAnsi="仿宋" w:hint="eastAsia"/>
          <w:spacing w:val="-4"/>
          <w:sz w:val="32"/>
          <w:szCs w:val="32"/>
        </w:rPr>
        <w:t>少、</w:t>
      </w:r>
      <w:r w:rsidRPr="00D4209E">
        <w:rPr>
          <w:rFonts w:ascii="仿宋" w:eastAsia="仿宋" w:hAnsi="仿宋"/>
          <w:spacing w:val="-4"/>
          <w:sz w:val="32"/>
          <w:szCs w:val="32"/>
        </w:rPr>
        <w:t>内生发展动力略显不足。近两年，教学能力大赛对教师职称、职业资格要求高，限定</w:t>
      </w:r>
      <w:r w:rsidR="00D4209E" w:rsidRPr="00D4209E">
        <w:rPr>
          <w:rFonts w:ascii="仿宋" w:eastAsia="仿宋" w:hAnsi="仿宋"/>
          <w:spacing w:val="-4"/>
          <w:sz w:val="32"/>
          <w:szCs w:val="32"/>
        </w:rPr>
        <w:t>新教师</w:t>
      </w:r>
      <w:r w:rsidRPr="00D4209E">
        <w:rPr>
          <w:rFonts w:ascii="仿宋" w:eastAsia="仿宋" w:hAnsi="仿宋"/>
          <w:spacing w:val="-4"/>
          <w:sz w:val="32"/>
          <w:szCs w:val="32"/>
        </w:rPr>
        <w:t>35周岁以下，对</w:t>
      </w:r>
      <w:r w:rsidR="00E93574" w:rsidRPr="00D4209E">
        <w:rPr>
          <w:rFonts w:ascii="仿宋" w:eastAsia="仿宋" w:hAnsi="仿宋" w:hint="eastAsia"/>
          <w:spacing w:val="-4"/>
          <w:sz w:val="32"/>
          <w:szCs w:val="32"/>
        </w:rPr>
        <w:t>已获</w:t>
      </w:r>
      <w:r w:rsidRPr="00D4209E">
        <w:rPr>
          <w:rFonts w:ascii="仿宋" w:eastAsia="仿宋" w:hAnsi="仿宋"/>
          <w:spacing w:val="-4"/>
          <w:sz w:val="32"/>
          <w:szCs w:val="32"/>
        </w:rPr>
        <w:t>省赛一等奖教师禁赛两年。学院</w:t>
      </w:r>
      <w:r w:rsidR="004F48AB" w:rsidRPr="00D4209E">
        <w:rPr>
          <w:rFonts w:ascii="仿宋" w:eastAsia="仿宋" w:hAnsi="仿宋" w:hint="eastAsia"/>
          <w:spacing w:val="-4"/>
          <w:sz w:val="32"/>
          <w:szCs w:val="32"/>
        </w:rPr>
        <w:t>正</w:t>
      </w:r>
      <w:r w:rsidRPr="00D4209E">
        <w:rPr>
          <w:rFonts w:ascii="仿宋" w:eastAsia="仿宋" w:hAnsi="仿宋"/>
          <w:spacing w:val="-4"/>
          <w:sz w:val="32"/>
          <w:szCs w:val="32"/>
        </w:rPr>
        <w:t>面临参赛团队选拔、组队困难等问题。</w:t>
      </w:r>
    </w:p>
    <w:p w14:paraId="20A2E4E9" w14:textId="30501A06" w:rsidR="00CF3A3D" w:rsidRPr="00D4209E" w:rsidRDefault="004F48AB" w:rsidP="004F48AB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D4209E">
        <w:rPr>
          <w:rFonts w:ascii="仿宋" w:eastAsia="仿宋" w:hAnsi="仿宋" w:hint="eastAsia"/>
          <w:spacing w:val="-4"/>
          <w:sz w:val="32"/>
          <w:szCs w:val="32"/>
        </w:rPr>
        <w:t>（三）学生</w:t>
      </w:r>
      <w:r w:rsidR="00CF3A3D" w:rsidRPr="00D4209E">
        <w:rPr>
          <w:rFonts w:ascii="仿宋" w:eastAsia="仿宋" w:hAnsi="仿宋"/>
          <w:spacing w:val="-4"/>
          <w:sz w:val="32"/>
          <w:szCs w:val="32"/>
        </w:rPr>
        <w:t>专业社团运行管理制度仍需进一步加强。专业社团必要性、活动管理细则、指导课时申报</w:t>
      </w:r>
      <w:r w:rsidR="0046154E" w:rsidRPr="00D4209E">
        <w:rPr>
          <w:rFonts w:ascii="仿宋" w:eastAsia="仿宋" w:hAnsi="仿宋"/>
          <w:spacing w:val="-4"/>
          <w:sz w:val="32"/>
          <w:szCs w:val="32"/>
        </w:rPr>
        <w:t>等</w:t>
      </w:r>
      <w:r w:rsidR="00CF3A3D" w:rsidRPr="00D4209E">
        <w:rPr>
          <w:rFonts w:ascii="仿宋" w:eastAsia="仿宋" w:hAnsi="仿宋"/>
          <w:spacing w:val="-4"/>
          <w:sz w:val="32"/>
          <w:szCs w:val="32"/>
        </w:rPr>
        <w:t>制度完善还需进一步加强。</w:t>
      </w:r>
    </w:p>
    <w:p w14:paraId="2434732C" w14:textId="58538F6B" w:rsidR="00CF3A3D" w:rsidRPr="00D4209E" w:rsidRDefault="0046154E" w:rsidP="0046154E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D4209E">
        <w:rPr>
          <w:rFonts w:ascii="仿宋" w:eastAsia="仿宋" w:hAnsi="仿宋" w:hint="eastAsia"/>
          <w:spacing w:val="-4"/>
          <w:sz w:val="32"/>
          <w:szCs w:val="32"/>
        </w:rPr>
        <w:t>（四）</w:t>
      </w:r>
      <w:r w:rsidR="00CF3A3D" w:rsidRPr="00D4209E">
        <w:rPr>
          <w:rFonts w:ascii="仿宋" w:eastAsia="仿宋" w:hAnsi="仿宋"/>
          <w:spacing w:val="-4"/>
          <w:sz w:val="32"/>
          <w:szCs w:val="32"/>
        </w:rPr>
        <w:t>班主任处理学生突发事件</w:t>
      </w:r>
      <w:r w:rsidRPr="00D4209E">
        <w:rPr>
          <w:rFonts w:ascii="仿宋" w:eastAsia="仿宋" w:hAnsi="仿宋" w:hint="eastAsia"/>
          <w:spacing w:val="-4"/>
          <w:sz w:val="32"/>
          <w:szCs w:val="32"/>
        </w:rPr>
        <w:t>的能力尚需提升。班主任队伍个体职业能力差异较大，</w:t>
      </w:r>
      <w:r w:rsidR="00CF3A3D" w:rsidRPr="00D4209E">
        <w:rPr>
          <w:rFonts w:ascii="仿宋" w:eastAsia="仿宋" w:hAnsi="仿宋"/>
          <w:spacing w:val="-4"/>
          <w:sz w:val="32"/>
          <w:szCs w:val="32"/>
        </w:rPr>
        <w:t>表现出应急处突能力尚有不足，尚需加强</w:t>
      </w:r>
      <w:r w:rsidRPr="00D4209E">
        <w:rPr>
          <w:rFonts w:ascii="仿宋" w:eastAsia="仿宋" w:hAnsi="仿宋" w:hint="eastAsia"/>
          <w:spacing w:val="-4"/>
          <w:sz w:val="32"/>
          <w:szCs w:val="32"/>
        </w:rPr>
        <w:t>培训</w:t>
      </w:r>
      <w:r w:rsidR="00CF3A3D" w:rsidRPr="00D4209E">
        <w:rPr>
          <w:rFonts w:ascii="仿宋" w:eastAsia="仿宋" w:hAnsi="仿宋"/>
          <w:spacing w:val="-4"/>
          <w:sz w:val="32"/>
          <w:szCs w:val="32"/>
        </w:rPr>
        <w:t>提升。</w:t>
      </w:r>
    </w:p>
    <w:p w14:paraId="315E3468" w14:textId="6BCF22A9" w:rsidR="00585E08" w:rsidRDefault="00000000">
      <w:pPr>
        <w:spacing w:line="560" w:lineRule="exact"/>
        <w:ind w:left="624"/>
        <w:rPr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三、下一步打算</w:t>
      </w:r>
    </w:p>
    <w:p w14:paraId="1C5C6BA0" w14:textId="0239A014" w:rsidR="00E93574" w:rsidRPr="00E93574" w:rsidRDefault="00000000" w:rsidP="00E93574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 w:rsidRPr="00E93574">
        <w:rPr>
          <w:rFonts w:ascii="仿宋" w:eastAsia="仿宋" w:hAnsi="仿宋" w:hint="eastAsia"/>
          <w:spacing w:val="-4"/>
          <w:sz w:val="32"/>
          <w:szCs w:val="32"/>
        </w:rPr>
        <w:lastRenderedPageBreak/>
        <w:t>（一）</w:t>
      </w:r>
      <w:r w:rsidR="00E93574" w:rsidRPr="00E93574">
        <w:rPr>
          <w:rFonts w:ascii="仿宋" w:eastAsia="仿宋" w:hAnsi="仿宋"/>
          <w:spacing w:val="-4"/>
          <w:sz w:val="32"/>
          <w:szCs w:val="32"/>
        </w:rPr>
        <w:t>加强教师</w:t>
      </w:r>
      <w:r w:rsidR="009844D8">
        <w:rPr>
          <w:rFonts w:ascii="仿宋" w:eastAsia="仿宋" w:hAnsi="仿宋" w:hint="eastAsia"/>
          <w:spacing w:val="-4"/>
          <w:sz w:val="32"/>
          <w:szCs w:val="32"/>
        </w:rPr>
        <w:t>竞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赛</w:t>
      </w:r>
      <w:r w:rsidR="00E93574" w:rsidRPr="00E93574">
        <w:rPr>
          <w:rFonts w:ascii="仿宋" w:eastAsia="仿宋" w:hAnsi="仿宋"/>
          <w:spacing w:val="-4"/>
          <w:sz w:val="32"/>
          <w:szCs w:val="32"/>
        </w:rPr>
        <w:t>梯队培养，主动联络行政处室高职称教师、积极动员学院高职称教师参与，早作打算，谋得先机。</w:t>
      </w:r>
    </w:p>
    <w:p w14:paraId="20999AEA" w14:textId="3006623B" w:rsidR="00E93574" w:rsidRPr="00E93574" w:rsidRDefault="00E93574" w:rsidP="00E93574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（二）</w:t>
      </w:r>
      <w:r w:rsidRPr="00E93574">
        <w:rPr>
          <w:rFonts w:ascii="仿宋" w:eastAsia="仿宋" w:hAnsi="仿宋"/>
          <w:spacing w:val="-4"/>
          <w:sz w:val="32"/>
          <w:szCs w:val="32"/>
        </w:rPr>
        <w:t>推进教师科研能力提升，加快院本教材开发工作，优化线上课程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与</w:t>
      </w:r>
      <w:r w:rsidRPr="00E93574">
        <w:rPr>
          <w:rFonts w:ascii="仿宋" w:eastAsia="仿宋" w:hAnsi="仿宋"/>
          <w:spacing w:val="-4"/>
          <w:sz w:val="32"/>
          <w:szCs w:val="32"/>
        </w:rPr>
        <w:t>资源库建设团队，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主动</w:t>
      </w:r>
      <w:r w:rsidRPr="00E93574">
        <w:rPr>
          <w:rFonts w:ascii="仿宋" w:eastAsia="仿宋" w:hAnsi="仿宋"/>
          <w:spacing w:val="-4"/>
          <w:sz w:val="32"/>
          <w:szCs w:val="32"/>
        </w:rPr>
        <w:t>参加科研能力提升培训，切实提高教师科研水平。</w:t>
      </w:r>
    </w:p>
    <w:p w14:paraId="3FD8C8EB" w14:textId="7E67B62A" w:rsidR="00E93574" w:rsidRPr="00E93574" w:rsidRDefault="00E93574" w:rsidP="00E93574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（三）</w:t>
      </w:r>
      <w:r w:rsidR="009844D8">
        <w:rPr>
          <w:rFonts w:ascii="仿宋" w:eastAsia="仿宋" w:hAnsi="仿宋" w:hint="eastAsia"/>
          <w:spacing w:val="-4"/>
          <w:sz w:val="32"/>
          <w:szCs w:val="32"/>
        </w:rPr>
        <w:t>有序</w:t>
      </w:r>
      <w:r w:rsidRPr="00E93574">
        <w:rPr>
          <w:rFonts w:ascii="仿宋" w:eastAsia="仿宋" w:hAnsi="仿宋"/>
          <w:spacing w:val="-4"/>
          <w:sz w:val="32"/>
          <w:szCs w:val="32"/>
        </w:rPr>
        <w:t>增加企业课程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和企业导师</w:t>
      </w:r>
      <w:r w:rsidRPr="00E93574">
        <w:rPr>
          <w:rFonts w:ascii="仿宋" w:eastAsia="仿宋" w:hAnsi="仿宋"/>
          <w:spacing w:val="-4"/>
          <w:sz w:val="32"/>
          <w:szCs w:val="32"/>
        </w:rPr>
        <w:t>数量，择机选派专业教师赴企业实践，加强校企双方合作交流，助力青年教师成长。</w:t>
      </w:r>
    </w:p>
    <w:p w14:paraId="7AA0A4E7" w14:textId="3A2975AF" w:rsidR="00E93574" w:rsidRPr="00E93574" w:rsidRDefault="00E93574" w:rsidP="00E93574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（四）</w:t>
      </w:r>
      <w:r w:rsidR="009844D8">
        <w:rPr>
          <w:rFonts w:ascii="仿宋" w:eastAsia="仿宋" w:hAnsi="仿宋" w:hint="eastAsia"/>
          <w:spacing w:val="-4"/>
          <w:sz w:val="32"/>
          <w:szCs w:val="32"/>
        </w:rPr>
        <w:t>加快</w:t>
      </w:r>
      <w:r w:rsidRPr="00E93574">
        <w:rPr>
          <w:rFonts w:ascii="仿宋" w:eastAsia="仿宋" w:hAnsi="仿宋"/>
          <w:spacing w:val="-4"/>
          <w:sz w:val="32"/>
          <w:szCs w:val="32"/>
        </w:rPr>
        <w:t>完善实训基地建设，依托省级虚拟仿真实训基地，开发虚拟仿真实训课程内容，进一步提升课堂教学成效。</w:t>
      </w:r>
    </w:p>
    <w:p w14:paraId="7FE32155" w14:textId="4862FBD0" w:rsidR="00E93574" w:rsidRPr="00E93574" w:rsidRDefault="00E93574" w:rsidP="00E93574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（五）</w:t>
      </w:r>
      <w:r w:rsidR="00D4209E">
        <w:rPr>
          <w:rFonts w:ascii="仿宋" w:eastAsia="仿宋" w:hAnsi="仿宋" w:hint="eastAsia"/>
          <w:spacing w:val="-4"/>
          <w:sz w:val="32"/>
          <w:szCs w:val="32"/>
        </w:rPr>
        <w:t>持续</w:t>
      </w:r>
      <w:r w:rsidRPr="00E93574">
        <w:rPr>
          <w:rFonts w:ascii="仿宋" w:eastAsia="仿宋" w:hAnsi="仿宋"/>
          <w:spacing w:val="-4"/>
          <w:sz w:val="32"/>
          <w:szCs w:val="32"/>
        </w:rPr>
        <w:t>推进德育学分银行的应用，鼓励班主任主动接受社会工作</w:t>
      </w:r>
      <w:r w:rsidR="009844D8">
        <w:rPr>
          <w:rFonts w:ascii="仿宋" w:eastAsia="仿宋" w:hAnsi="仿宋" w:hint="eastAsia"/>
          <w:spacing w:val="-4"/>
          <w:sz w:val="32"/>
          <w:szCs w:val="32"/>
        </w:rPr>
        <w:t>方法</w:t>
      </w:r>
      <w:r w:rsidRPr="00E93574">
        <w:rPr>
          <w:rFonts w:ascii="仿宋" w:eastAsia="仿宋" w:hAnsi="仿宋"/>
          <w:spacing w:val="-4"/>
          <w:sz w:val="32"/>
          <w:szCs w:val="32"/>
        </w:rPr>
        <w:t>培训，为学生心理</w:t>
      </w:r>
      <w:r>
        <w:rPr>
          <w:rFonts w:ascii="仿宋" w:eastAsia="仿宋" w:hAnsi="仿宋" w:hint="eastAsia"/>
          <w:spacing w:val="-4"/>
          <w:sz w:val="32"/>
          <w:szCs w:val="32"/>
        </w:rPr>
        <w:t>问题辅导</w:t>
      </w:r>
      <w:r w:rsidRPr="00E93574">
        <w:rPr>
          <w:rFonts w:ascii="仿宋" w:eastAsia="仿宋" w:hAnsi="仿宋"/>
          <w:spacing w:val="-4"/>
          <w:sz w:val="32"/>
          <w:szCs w:val="32"/>
        </w:rPr>
        <w:t>、班主任能力大赛打下坚实基础。</w:t>
      </w:r>
    </w:p>
    <w:p w14:paraId="15E7B841" w14:textId="77777777" w:rsidR="000E007F" w:rsidRDefault="00E93574">
      <w:pPr>
        <w:spacing w:line="560" w:lineRule="exact"/>
        <w:ind w:firstLineChars="200" w:firstLine="624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（六）</w:t>
      </w:r>
      <w:r w:rsidRPr="00E93574">
        <w:rPr>
          <w:rFonts w:ascii="仿宋" w:eastAsia="仿宋" w:hAnsi="仿宋"/>
          <w:spacing w:val="-4"/>
          <w:sz w:val="32"/>
          <w:szCs w:val="32"/>
        </w:rPr>
        <w:t>继续依靠创新社团在我院营造创新创业的氛围，凝聚学生，启发思考，力争形成创新创业竞赛培养梯队，争取每年都能有新的创意和作品。</w:t>
      </w:r>
    </w:p>
    <w:p w14:paraId="01099AC8" w14:textId="77777777" w:rsidR="00585E08" w:rsidRDefault="00585E08">
      <w:pPr>
        <w:ind w:firstLineChars="200" w:firstLine="480"/>
      </w:pPr>
    </w:p>
    <w:sectPr w:rsidR="0058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33D8" w14:textId="77777777" w:rsidR="004D4C51" w:rsidRDefault="004D4C51" w:rsidP="00CC6E37">
      <w:r>
        <w:separator/>
      </w:r>
    </w:p>
  </w:endnote>
  <w:endnote w:type="continuationSeparator" w:id="0">
    <w:p w14:paraId="6BD14A98" w14:textId="77777777" w:rsidR="004D4C51" w:rsidRDefault="004D4C51" w:rsidP="00CC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DB46" w14:textId="77777777" w:rsidR="004D4C51" w:rsidRDefault="004D4C51" w:rsidP="00CC6E37">
      <w:r>
        <w:separator/>
      </w:r>
    </w:p>
  </w:footnote>
  <w:footnote w:type="continuationSeparator" w:id="0">
    <w:p w14:paraId="4021F51E" w14:textId="77777777" w:rsidR="004D4C51" w:rsidRDefault="004D4C51" w:rsidP="00CC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lM2M5NzJlMDQzMjk1MDE0MTllMjA5MTZjMTEzZGQifQ=="/>
  </w:docVars>
  <w:rsids>
    <w:rsidRoot w:val="005C64C7"/>
    <w:rsid w:val="0003154B"/>
    <w:rsid w:val="0008467B"/>
    <w:rsid w:val="000A4ED9"/>
    <w:rsid w:val="000E007F"/>
    <w:rsid w:val="0012289B"/>
    <w:rsid w:val="00282415"/>
    <w:rsid w:val="00346B9A"/>
    <w:rsid w:val="00374142"/>
    <w:rsid w:val="003F2029"/>
    <w:rsid w:val="00451AC8"/>
    <w:rsid w:val="00457481"/>
    <w:rsid w:val="0046154E"/>
    <w:rsid w:val="00482831"/>
    <w:rsid w:val="004D4C51"/>
    <w:rsid w:val="004F48AB"/>
    <w:rsid w:val="00554446"/>
    <w:rsid w:val="00563226"/>
    <w:rsid w:val="00565CF3"/>
    <w:rsid w:val="00585E08"/>
    <w:rsid w:val="005C64C7"/>
    <w:rsid w:val="0062389C"/>
    <w:rsid w:val="00777249"/>
    <w:rsid w:val="008A0B79"/>
    <w:rsid w:val="009844D8"/>
    <w:rsid w:val="009C22AD"/>
    <w:rsid w:val="00A17CFD"/>
    <w:rsid w:val="00A56146"/>
    <w:rsid w:val="00A84426"/>
    <w:rsid w:val="00AE5950"/>
    <w:rsid w:val="00AF180E"/>
    <w:rsid w:val="00BD3563"/>
    <w:rsid w:val="00CC6E37"/>
    <w:rsid w:val="00CF3A3D"/>
    <w:rsid w:val="00D4209E"/>
    <w:rsid w:val="00E93574"/>
    <w:rsid w:val="133B07D3"/>
    <w:rsid w:val="17601FB9"/>
    <w:rsid w:val="18E457A0"/>
    <w:rsid w:val="6B6932A5"/>
    <w:rsid w:val="6BF667A6"/>
    <w:rsid w:val="7070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CE6ED"/>
  <w15:docId w15:val="{3B5BF637-28AE-44E3-A045-433872B6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Pr>
      <w:rFonts w:ascii="楷体_GB2312" w:hAnsi="仿宋" w:hint="default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C6E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E37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E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E37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蒋 李</cp:lastModifiedBy>
  <cp:revision>4</cp:revision>
  <dcterms:created xsi:type="dcterms:W3CDTF">2024-06-11T06:11:00Z</dcterms:created>
  <dcterms:modified xsi:type="dcterms:W3CDTF">2024-06-18T12:54:00Z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A19E859F4ED541EBB7DE01A5B53EB112_12</vt:lpwstr>
  </property>
</Properties>
</file>